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X05b1ca69fcefa9795b30b6999e95e5b9254ffe3"/>
    <w:p>
      <w:pPr>
        <w:pStyle w:val="Heading1"/>
      </w:pPr>
      <w:r>
        <w:t xml:space="preserve">Resume of a Dedicated Nurse for China Beijing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liwei.nurse@example.com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Chaoyang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qualified and compassionate Nurse with over 8 years of experience in patient care, clinical operations, and healthcare management. My career has been dedicated to delivering exceptional medical services while adhering to the highest standards of professionalism. With a strong background in both international and China Beijing-specific healthcare environments, I am eager to contribute my expertise to improve patient outcomes and support the growing healthcare needs of China's capital city.</w:t>
      </w:r>
    </w:p>
    <w:p>
      <w:pPr>
        <w:pStyle w:val="BodyText"/>
      </w:pPr>
      <w:r>
        <w:t xml:space="preserve">My experience includes working in diverse settings such as hospitals, clinics, and community health programs. I am well-versed in modern nursing practices, emergency care protocols, and the unique challenges of providing healthcare in a rapidly evolving urban environment like Beijing. As a nurse in China Beijing, I have developed a deep understanding of cultural sensitivity, multilingual communication (Mandarin and English), and the importance of adapting to local healthcare regulations.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Beijing Medical University</w:t>
      </w:r>
    </w:p>
    <w:p>
      <w:pPr>
        <w:pStyle w:val="BodyText"/>
      </w:pPr>
      <w:r>
        <w:t xml:space="preserve">Bachelor of Science in Nursing | Graduated: 2015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clinical nursing and public health.</w:t>
      </w:r>
    </w:p>
    <w:p>
      <w:pPr>
        <w:numPr>
          <w:ilvl w:val="0"/>
          <w:numId w:val="1001"/>
        </w:numPr>
        <w:pStyle w:val="Compact"/>
      </w:pPr>
      <w:r>
        <w:t xml:space="preserve">Completed a 12-month internship at Peking Union Medical College Hospital, focusing on patient care and administrative nursing.</w:t>
      </w:r>
    </w:p>
    <w:p>
      <w:pPr>
        <w:pStyle w:val="FirstParagraph"/>
      </w:pPr>
      <w:r>
        <w:rPr>
          <w:bCs/>
          <w:b/>
        </w:rPr>
        <w:t xml:space="preserve">Continuing Education</w:t>
      </w:r>
    </w:p>
    <w:p>
      <w:pPr>
        <w:numPr>
          <w:ilvl w:val="0"/>
          <w:numId w:val="1002"/>
        </w:numPr>
        <w:pStyle w:val="Compact"/>
      </w:pPr>
      <w:r>
        <w:t xml:space="preserve">Certified in Advanced Cardiac Life Support (ACLS) - 2018</w:t>
      </w:r>
    </w:p>
    <w:p>
      <w:pPr>
        <w:numPr>
          <w:ilvl w:val="0"/>
          <w:numId w:val="1002"/>
        </w:numPr>
        <w:pStyle w:val="Compact"/>
      </w:pPr>
      <w:r>
        <w:t xml:space="preserve">Specialized training in Geriatric Care and Chronic Disease Management - 2020</w:t>
      </w:r>
    </w:p>
    <w:p>
      <w:pPr>
        <w:numPr>
          <w:ilvl w:val="0"/>
          <w:numId w:val="1002"/>
        </w:numPr>
        <w:pStyle w:val="Compact"/>
      </w:pPr>
      <w:r>
        <w:t xml:space="preserve">Language Proficiency: Mandarin Chinese (fluent), English (professional level)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nurse"/>
    <w:p>
      <w:pPr>
        <w:pStyle w:val="Heading3"/>
      </w:pPr>
      <w:r>
        <w:rPr>
          <w:bCs/>
          <w:b/>
        </w:rPr>
        <w:t xml:space="preserve">Senior Nurse</w:t>
      </w:r>
    </w:p>
    <w:p>
      <w:pPr>
        <w:pStyle w:val="FirstParagraph"/>
      </w:pPr>
      <w:r>
        <w:rPr>
          <w:iCs/>
          <w:i/>
        </w:rPr>
        <w:t xml:space="preserve">Beijing Chaoyang Hospital | 2018–Present</w:t>
      </w:r>
    </w:p>
    <w:p>
      <w:pPr>
        <w:numPr>
          <w:ilvl w:val="0"/>
          <w:numId w:val="1003"/>
        </w:numPr>
        <w:pStyle w:val="Compact"/>
      </w:pPr>
      <w:r>
        <w:t xml:space="preserve">Managed a team of 15 nurses, ensuring efficient patient care and adherence to hospital protocols.</w:t>
      </w:r>
    </w:p>
    <w:p>
      <w:pPr>
        <w:numPr>
          <w:ilvl w:val="0"/>
          <w:numId w:val="1003"/>
        </w:numPr>
        <w:pStyle w:val="Compact"/>
      </w:pPr>
      <w:r>
        <w:t xml:space="preserve">Coordinated with doctors to develop personalized treatment plans for patients, particularly in critical care units.</w:t>
      </w:r>
    </w:p>
    <w:p>
      <w:pPr>
        <w:numPr>
          <w:ilvl w:val="0"/>
          <w:numId w:val="1003"/>
        </w:numPr>
        <w:pStyle w:val="Compact"/>
      </w:pPr>
      <w:r>
        <w:t xml:space="preserve">Implemented a new patient monitoring system that reduced medical errors by 20% in the first year.</w:t>
      </w:r>
    </w:p>
    <w:p>
      <w:pPr>
        <w:numPr>
          <w:ilvl w:val="0"/>
          <w:numId w:val="1003"/>
        </w:numPr>
        <w:pStyle w:val="Compact"/>
      </w:pPr>
      <w:r>
        <w:t xml:space="preserve">Provided training on cultural competence and language support for international patients in Beijing.</w:t>
      </w:r>
    </w:p>
    <w:bookmarkEnd w:id="23"/>
    <w:bookmarkStart w:id="24" w:name="nurse"/>
    <w:p>
      <w:pPr>
        <w:pStyle w:val="Heading3"/>
      </w:pPr>
      <w:r>
        <w:rPr>
          <w:bCs/>
          <w:b/>
        </w:rPr>
        <w:t xml:space="preserve">Nurse</w:t>
      </w:r>
    </w:p>
    <w:p>
      <w:pPr>
        <w:pStyle w:val="FirstParagraph"/>
      </w:pPr>
      <w:r>
        <w:rPr>
          <w:iCs/>
          <w:i/>
        </w:rPr>
        <w:t xml:space="preserve">Beijing Red Cross Hospital | 2015–2018</w:t>
      </w:r>
    </w:p>
    <w:p>
      <w:pPr>
        <w:numPr>
          <w:ilvl w:val="0"/>
          <w:numId w:val="1004"/>
        </w:numPr>
        <w:pStyle w:val="Compact"/>
      </w:pPr>
      <w:r>
        <w:t xml:space="preserve">Delivered direct patient care, including medication administration, wound care, and vital sign monitoring.</w:t>
      </w:r>
    </w:p>
    <w:p>
      <w:pPr>
        <w:numPr>
          <w:ilvl w:val="0"/>
          <w:numId w:val="1004"/>
        </w:numPr>
        <w:pStyle w:val="Compact"/>
      </w:pPr>
      <w:r>
        <w:t xml:space="preserve">Collaborated with interdisciplinary teams to improve patient satisfaction scores by 15%.</w:t>
      </w:r>
    </w:p>
    <w:p>
      <w:pPr>
        <w:numPr>
          <w:ilvl w:val="0"/>
          <w:numId w:val="1004"/>
        </w:numPr>
        <w:pStyle w:val="Compact"/>
      </w:pPr>
      <w:r>
        <w:t xml:space="preserve">Participated in emergency response drills and trauma care simulations, enhancing readiness for high-pressure scenarios.</w:t>
      </w:r>
    </w:p>
    <w:bookmarkEnd w:id="24"/>
    <w:bookmarkStart w:id="25" w:name="volunteer-nurse"/>
    <w:p>
      <w:pPr>
        <w:pStyle w:val="Heading3"/>
      </w:pPr>
      <w:r>
        <w:rPr>
          <w:bCs/>
          <w:b/>
        </w:rPr>
        <w:t xml:space="preserve">Volunteer Nurse</w:t>
      </w:r>
    </w:p>
    <w:p>
      <w:pPr>
        <w:pStyle w:val="FirstParagraph"/>
      </w:pPr>
      <w:r>
        <w:rPr>
          <w:iCs/>
          <w:i/>
        </w:rPr>
        <w:t xml:space="preserve">Beijing Community Health Initiative | 2017–2018</w:t>
      </w:r>
    </w:p>
    <w:p>
      <w:pPr>
        <w:numPr>
          <w:ilvl w:val="0"/>
          <w:numId w:val="1005"/>
        </w:numPr>
        <w:pStyle w:val="Compact"/>
      </w:pPr>
      <w:r>
        <w:t xml:space="preserve">Provided free health screenings and education to underserved communities in Beijing.</w:t>
      </w:r>
    </w:p>
    <w:p>
      <w:pPr>
        <w:numPr>
          <w:ilvl w:val="0"/>
          <w:numId w:val="1005"/>
        </w:numPr>
        <w:pStyle w:val="Compact"/>
      </w:pPr>
      <w:r>
        <w:t xml:space="preserve">Supported vaccination drives and chronic disease awareness programs, reaching over 5,000 residents.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Chinese Nursing License (Issued by Beijing Health Commission, 2016)</w:t>
      </w:r>
    </w:p>
    <w:p>
      <w:pPr>
        <w:numPr>
          <w:ilvl w:val="0"/>
          <w:numId w:val="1006"/>
        </w:numPr>
        <w:pStyle w:val="Compact"/>
      </w:pPr>
      <w:r>
        <w:t xml:space="preserve">Certified in Basic Life Support (BLS) - 2017</w:t>
      </w:r>
    </w:p>
    <w:p>
      <w:pPr>
        <w:numPr>
          <w:ilvl w:val="0"/>
          <w:numId w:val="1006"/>
        </w:numPr>
        <w:pStyle w:val="Compact"/>
      </w:pPr>
      <w:r>
        <w:t xml:space="preserve">Healthcare Management Certification (Beijing Institute of Health Administration, 2019)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Clinical Skills: IV therapy, wound care, and patient assessments.</w:t>
      </w:r>
    </w:p>
    <w:p>
      <w:pPr>
        <w:numPr>
          <w:ilvl w:val="0"/>
          <w:numId w:val="1007"/>
        </w:numPr>
        <w:pStyle w:val="Compact"/>
      </w:pPr>
      <w:r>
        <w:t xml:space="preserve">Proficient in Electronic Health Records (EHR) systems used in China Beijing hospitals.</w:t>
      </w:r>
    </w:p>
    <w:p>
      <w:pPr>
        <w:numPr>
          <w:ilvl w:val="0"/>
          <w:numId w:val="1007"/>
        </w:numPr>
        <w:pStyle w:val="Compact"/>
      </w:pPr>
      <w:r>
        <w:t xml:space="preserve">Cultural Competency: Experience working with diverse patient populations in Beijing's multicultural environment.</w:t>
      </w:r>
    </w:p>
    <w:p>
      <w:pPr>
        <w:numPr>
          <w:ilvl w:val="0"/>
          <w:numId w:val="1007"/>
        </w:numPr>
        <w:pStyle w:val="Compact"/>
      </w:pPr>
      <w:r>
        <w:t xml:space="preserve">Emergency Response: Trained in trauma care, cardiac arrest, and disaster management.</w:t>
      </w:r>
    </w:p>
    <w:p>
      <w:pPr>
        <w:numPr>
          <w:ilvl w:val="0"/>
          <w:numId w:val="1007"/>
        </w:numPr>
        <w:pStyle w:val="Compact"/>
      </w:pPr>
      <w:r>
        <w:t xml:space="preserve">Leadership: Proven ability to lead nursing teams and mentor junior staff.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English: Professional fluency (IELTS 7.5)</w:t>
      </w:r>
    </w:p>
    <w:p>
      <w:pPr>
        <w:numPr>
          <w:ilvl w:val="0"/>
          <w:numId w:val="1008"/>
        </w:numPr>
        <w:pStyle w:val="Compact"/>
      </w:pPr>
      <w:r>
        <w:t xml:space="preserve">Mandarin Chinese: Native proficiency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role of a Nurse in China Beijing, where healthcare is evolving rapidly. My goal is to contribute to the region’s healthcare infrastructure by combining my clinical expertise with a strong understanding of local practices. I am also passionate about advocating for patient rights and improving access to quality care, particularly in urban settings like Beijing.</w:t>
      </w:r>
    </w:p>
    <w:p>
      <w:pPr>
        <w:pStyle w:val="BodyText"/>
      </w:pPr>
      <w:r>
        <w:t xml:space="preserve">My resume reflects not only my professional achievements but also my dedication to the nursing profession. As a Nurse in China Beijing, I strive to be a trusted partner for patients, families, and healthcare institutions alike. I am excited about the opportunity to bring my skills and experience to your organization and contribute to the ongoing development of healthcare in this dynamic city.</w:t>
      </w:r>
    </w:p>
    <w:bookmarkEnd w:id="30"/>
    <w:p>
      <w:pPr>
        <w:pStyle w:val="BodyText"/>
      </w:pPr>
      <w:r>
        <w:t xml:space="preserve">© 2023 Li Wei | Nurse in China Beijing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Nurse in China Beijing</dc:title>
  <dc:creator/>
  <dc:language>en</dc:language>
  <cp:keywords/>
  <dcterms:created xsi:type="dcterms:W3CDTF">2026-07-24T05:51:42Z</dcterms:created>
  <dcterms:modified xsi:type="dcterms:W3CDTF">2026-07-24T05:51:42Z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