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China</w:t>
      </w:r>
      <w:r>
        <w:t xml:space="preserve"> </w:t>
      </w:r>
      <w:r>
        <w:t xml:space="preserve">Guangzhou</w:t>
      </w:r>
    </w:p>
    <w:bookmarkStart w:id="29" w:name="nurse-resume"/>
    <w:p>
      <w:pPr>
        <w:pStyle w:val="Heading1"/>
      </w:pPr>
      <w:r>
        <w:rPr>
          <w:bCs/>
          <w:b/>
        </w:rPr>
        <w:t xml:space="preserve">Nurse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Mei Chen</w:t>
      </w:r>
      <w:r>
        <w:br/>
      </w:r>
      <w:r>
        <w:rPr>
          <w:bCs/>
          <w:b/>
        </w:rPr>
        <w:t xml:space="preserve">Address:</w:t>
      </w:r>
      <w:r>
        <w:t xml:space="preserve"> </w:t>
      </w:r>
      <w:r>
        <w:t xml:space="preserve">123 Medical Street, Guangzhou, China</w:t>
      </w:r>
      <w:r>
        <w:br/>
      </w:r>
      <w:r>
        <w:rPr>
          <w:bCs/>
          <w:b/>
        </w:rPr>
        <w:t xml:space="preserve">Email:</w:t>
      </w:r>
      <w:r>
        <w:t xml:space="preserve"> </w:t>
      </w:r>
      <w:r>
        <w:t xml:space="preserve">li.meichen@example.com</w:t>
      </w:r>
      <w:r>
        <w:br/>
      </w:r>
      <w:r>
        <w:rPr>
          <w:bCs/>
          <w:b/>
        </w:rPr>
        <w:t xml:space="preserve">Phone:</w:t>
      </w:r>
      <w:r>
        <w:t xml:space="preserve"> </w:t>
      </w:r>
      <w:r>
        <w:t xml:space="preserve">+86 138-1234-5678</w:t>
      </w:r>
    </w:p>
    <w:bookmarkEnd w:id="20"/>
    <w:bookmarkStart w:id="21" w:name="professional-summary"/>
    <w:p>
      <w:pPr>
        <w:pStyle w:val="Heading2"/>
      </w:pPr>
      <w:r>
        <w:rPr>
          <w:bCs/>
          <w:b/>
        </w:rPr>
        <w:t xml:space="preserve">Professional Summary</w:t>
      </w:r>
    </w:p>
    <w:p>
      <w:pPr>
        <w:pStyle w:val="FirstParagraph"/>
      </w:pPr>
      <w:r>
        <w:t xml:space="preserve">A dedicated and compassionate Nurse with over 8 years of experience in clinical settings, specializing in patient care, emergency response, and medical team collaboration. Proficient in both Western and traditional Chinese healthcare practices, with a strong commitment to delivering high-quality care tailored to diverse patient needs. Fluent in English and Mandarin, making this Nurse an ideal candidate for roles in China Guangzhou's dynamic healthcare environment. Recognized for exceptional communication skills, cultural adaptability, and a deep understanding of the unique challenges faced by patients and healthcare providers in urban centers like Guangzhou.</w:t>
      </w:r>
    </w:p>
    <w:bookmarkEnd w:id="21"/>
    <w:bookmarkStart w:id="22" w:name="education"/>
    <w:p>
      <w:pPr>
        <w:pStyle w:val="Heading2"/>
      </w:pPr>
      <w:r>
        <w:rPr>
          <w:bCs/>
          <w:b/>
        </w:rPr>
        <w:t xml:space="preserve">Education</w:t>
      </w:r>
    </w:p>
    <w:p>
      <w:pPr>
        <w:pStyle w:val="FirstParagraph"/>
      </w:pPr>
      <w:r>
        <w:rPr>
          <w:bCs/>
          <w:b/>
        </w:rPr>
        <w:t xml:space="preserve">Bachelor of Science in Nursing (BSN)</w:t>
      </w:r>
      <w:r>
        <w:br/>
      </w:r>
      <w:r>
        <w:t xml:space="preserve">Guangzhou Medical University, China</w:t>
      </w:r>
      <w:r>
        <w:br/>
      </w:r>
      <w:r>
        <w:t xml:space="preserve">Graduated: 2015</w:t>
      </w:r>
      <w:r>
        <w:br/>
      </w:r>
      <w:r>
        <w:t xml:space="preserve">Relevant coursework: Advanced Clinical Practice, Public Health Policy, Cross-Cultural Nursing Care</w:t>
      </w:r>
    </w:p>
    <w:p>
      <w:pPr>
        <w:pStyle w:val="BodyText"/>
      </w:pPr>
      <w:r>
        <w:rPr>
          <w:bCs/>
          <w:b/>
        </w:rPr>
        <w:t xml:space="preserve">Master of Science in Nursing (MSN) - Healthcare Management</w:t>
      </w:r>
      <w:r>
        <w:br/>
      </w:r>
      <w:r>
        <w:t xml:space="preserve">University of Sydney, Australia</w:t>
      </w:r>
      <w:r>
        <w:br/>
      </w:r>
      <w:r>
        <w:t xml:space="preserve">Graduated: 2018</w:t>
      </w:r>
      <w:r>
        <w:br/>
      </w:r>
      <w:r>
        <w:t xml:space="preserve">Focus areas: Leadership in Healthcare Delivery, Quality Improvement Strategies</w:t>
      </w:r>
    </w:p>
    <w:bookmarkEnd w:id="22"/>
    <w:bookmarkStart w:id="23" w:name="work-experience"/>
    <w:p>
      <w:pPr>
        <w:pStyle w:val="Heading2"/>
      </w:pPr>
      <w:r>
        <w:rPr>
          <w:bCs/>
          <w:b/>
        </w:rPr>
        <w:t xml:space="preserve">Work Experience</w:t>
      </w:r>
    </w:p>
    <w:p>
      <w:pPr>
        <w:pStyle w:val="FirstParagraph"/>
      </w:pPr>
      <w:r>
        <w:rPr>
          <w:bCs/>
          <w:b/>
        </w:rPr>
        <w:t xml:space="preserve">Senior Staff Nurse</w:t>
      </w:r>
      <w:r>
        <w:br/>
      </w:r>
      <w:r>
        <w:t xml:space="preserve">Guangzhou General Hospital, China</w:t>
      </w:r>
      <w:r>
        <w:br/>
      </w:r>
      <w:r>
        <w:t xml:space="preserve">January 2019 – Present</w:t>
      </w:r>
      <w:r>
        <w:br/>
      </w:r>
      <w:r>
        <w:t xml:space="preserve">- Supervise a team of 10 nurses and coordinate patient care across multiple departments, including emergency and critical care.</w:t>
      </w:r>
      <w:r>
        <w:br/>
      </w:r>
      <w:r>
        <w:t xml:space="preserve">- Implement evidence-based practices to reduce hospital-acquired infections by 30% within two years.</w:t>
      </w:r>
      <w:r>
        <w:br/>
      </w:r>
      <w:r>
        <w:t xml:space="preserve">- Collaborate with doctors to develop personalized treatment plans for patients with chronic conditions such as diabetes and hypertension.</w:t>
      </w:r>
      <w:r>
        <w:br/>
      </w:r>
      <w:r>
        <w:t xml:space="preserve">- Provide cultural sensitivity training to international staff, enhancing communication between healthcare professionals and patients from diverse backgrounds.</w:t>
      </w:r>
    </w:p>
    <w:p>
      <w:pPr>
        <w:pStyle w:val="BodyText"/>
      </w:pPr>
      <w:r>
        <w:rPr>
          <w:bCs/>
          <w:b/>
        </w:rPr>
        <w:t xml:space="preserve">Registered Nurse</w:t>
      </w:r>
      <w:r>
        <w:br/>
      </w:r>
      <w:r>
        <w:t xml:space="preserve">Shanghai United Hospitals, China</w:t>
      </w:r>
      <w:r>
        <w:br/>
      </w:r>
      <w:r>
        <w:t xml:space="preserve">May 2015 – December 2018</w:t>
      </w:r>
      <w:r>
        <w:br/>
      </w:r>
      <w:r>
        <w:t xml:space="preserve">- Delivered primary care to over 500 patients annually, focusing on preventive health and patient education.</w:t>
      </w:r>
      <w:r>
        <w:br/>
      </w:r>
      <w:r>
        <w:t xml:space="preserve">- Utilized electronic health records (EHR) to maintain accurate and up-to-date patient information, improving operational efficiency.</w:t>
      </w:r>
      <w:r>
        <w:br/>
      </w:r>
      <w:r>
        <w:t xml:space="preserve">- Participated in community outreach programs, providing free health screenings in underserved areas of Guangzhou.</w:t>
      </w:r>
    </w:p>
    <w:bookmarkEnd w:id="23"/>
    <w:bookmarkStart w:id="24" w:name="skills"/>
    <w:p>
      <w:pPr>
        <w:pStyle w:val="Heading2"/>
      </w:pPr>
      <w:r>
        <w:rPr>
          <w:bCs/>
          <w:b/>
        </w:rPr>
        <w:t xml:space="preserve">Skills</w:t>
      </w:r>
    </w:p>
    <w:p>
      <w:pPr>
        <w:numPr>
          <w:ilvl w:val="0"/>
          <w:numId w:val="1001"/>
        </w:numPr>
        <w:pStyle w:val="Compact"/>
      </w:pPr>
      <w:r>
        <w:t xml:space="preserve">Expertise in IV therapy, wound care, and medication administration</w:t>
      </w:r>
    </w:p>
    <w:p>
      <w:pPr>
        <w:numPr>
          <w:ilvl w:val="0"/>
          <w:numId w:val="1001"/>
        </w:numPr>
        <w:pStyle w:val="Compact"/>
      </w:pPr>
      <w:r>
        <w:t xml:space="preserve">Proficient in using medical equipment such as ECG monitors and ventilators</w:t>
      </w:r>
    </w:p>
    <w:p>
      <w:pPr>
        <w:numPr>
          <w:ilvl w:val="0"/>
          <w:numId w:val="1001"/>
        </w:numPr>
        <w:pStyle w:val="Compact"/>
      </w:pPr>
      <w:r>
        <w:t xml:space="preserve">Certified in Advanced Cardiac Life Support (ACLS) and Basic Life Support (BLS)</w:t>
      </w:r>
    </w:p>
    <w:p>
      <w:pPr>
        <w:numPr>
          <w:ilvl w:val="0"/>
          <w:numId w:val="1001"/>
        </w:numPr>
        <w:pStyle w:val="Compact"/>
      </w:pPr>
      <w:r>
        <w:t xml:space="preserve">Strong interpersonal skills with the ability to communicate effectively with patients and families</w:t>
      </w:r>
    </w:p>
    <w:p>
      <w:pPr>
        <w:numPr>
          <w:ilvl w:val="0"/>
          <w:numId w:val="1001"/>
        </w:numPr>
        <w:pStyle w:val="Compact"/>
      </w:pPr>
      <w:r>
        <w:t xml:space="preserve">Fluent in English, Mandarin, and basic Cantonese for direct patient interaction</w:t>
      </w:r>
    </w:p>
    <w:p>
      <w:pPr>
        <w:numPr>
          <w:ilvl w:val="0"/>
          <w:numId w:val="1001"/>
        </w:numPr>
        <w:pStyle w:val="Compact"/>
      </w:pPr>
      <w:r>
        <w:t xml:space="preserve">Knowledge of Chinese healthcare regulations and practices specific to Guangzhou</w:t>
      </w:r>
    </w:p>
    <w:bookmarkEnd w:id="24"/>
    <w:bookmarkStart w:id="25" w:name="certifications-licenses"/>
    <w:p>
      <w:pPr>
        <w:pStyle w:val="Heading2"/>
      </w:pPr>
      <w:r>
        <w:rPr>
          <w:bCs/>
          <w:b/>
        </w:rPr>
        <w:t xml:space="preserve">Certifications &amp; Licenses</w:t>
      </w:r>
    </w:p>
    <w:p>
      <w:pPr>
        <w:pStyle w:val="FirstParagraph"/>
      </w:pPr>
      <w:r>
        <w:rPr>
          <w:bCs/>
          <w:b/>
        </w:rPr>
        <w:t xml:space="preserve">RN License (Registered Nurse)</w:t>
      </w:r>
      <w:r>
        <w:br/>
      </w:r>
      <w:r>
        <w:t xml:space="preserve">Guangdong Provincial Nursing Board, China</w:t>
      </w:r>
      <w:r>
        <w:br/>
      </w:r>
      <w:r>
        <w:t xml:space="preserve">Issued: 2015</w:t>
      </w:r>
    </w:p>
    <w:p>
      <w:pPr>
        <w:pStyle w:val="BodyText"/>
      </w:pPr>
      <w:r>
        <w:rPr>
          <w:bCs/>
          <w:b/>
        </w:rPr>
        <w:t xml:space="preserve">ACLS Provider Certification</w:t>
      </w:r>
      <w:r>
        <w:br/>
      </w:r>
      <w:r>
        <w:t xml:space="preserve">American Heart Association</w:t>
      </w:r>
      <w:r>
        <w:br/>
      </w:r>
      <w:r>
        <w:t xml:space="preserve">Valid until: 2025</w:t>
      </w:r>
    </w:p>
    <w:p>
      <w:pPr>
        <w:pStyle w:val="BodyText"/>
      </w:pPr>
      <w:r>
        <w:rPr>
          <w:bCs/>
          <w:b/>
        </w:rPr>
        <w:t xml:space="preserve">Cultural Competency Training in Global Healthcare Settings</w:t>
      </w:r>
      <w:r>
        <w:br/>
      </w:r>
      <w:r>
        <w:t xml:space="preserve">International Nurses Association</w:t>
      </w:r>
      <w:r>
        <w:br/>
      </w:r>
      <w:r>
        <w:t xml:space="preserve">Completed: 2019</w:t>
      </w:r>
    </w:p>
    <w:bookmarkEnd w:id="25"/>
    <w:bookmarkStart w:id="26" w:name="languages"/>
    <w:p>
      <w:pPr>
        <w:pStyle w:val="Heading2"/>
      </w:pPr>
      <w:r>
        <w:rPr>
          <w:bCs/>
          <w:b/>
        </w:rPr>
        <w:t xml:space="preserve">Languages</w:t>
      </w:r>
    </w:p>
    <w:p>
      <w:pPr>
        <w:numPr>
          <w:ilvl w:val="0"/>
          <w:numId w:val="1002"/>
        </w:numPr>
        <w:pStyle w:val="Compact"/>
      </w:pPr>
      <w:r>
        <w:t xml:space="preserve">English – Native proficiency</w:t>
      </w:r>
    </w:p>
    <w:p>
      <w:pPr>
        <w:numPr>
          <w:ilvl w:val="0"/>
          <w:numId w:val="1002"/>
        </w:numPr>
        <w:pStyle w:val="Compact"/>
      </w:pPr>
      <w:r>
        <w:t xml:space="preserve">Mandarin Chinese – Fluent (Hanyu Shui Ping, Level C)</w:t>
      </w:r>
    </w:p>
    <w:p>
      <w:pPr>
        <w:numPr>
          <w:ilvl w:val="0"/>
          <w:numId w:val="1002"/>
        </w:numPr>
        <w:pStyle w:val="Compact"/>
      </w:pPr>
      <w:r>
        <w:t xml:space="preserve">Cantonese – Basic understanding for local communication</w:t>
      </w:r>
    </w:p>
    <w:bookmarkEnd w:id="26"/>
    <w:bookmarkStart w:id="27" w:name="additional-information"/>
    <w:p>
      <w:pPr>
        <w:pStyle w:val="Heading2"/>
      </w:pPr>
      <w:r>
        <w:rPr>
          <w:bCs/>
          <w:b/>
        </w:rPr>
        <w:t xml:space="preserve">Additional Information</w:t>
      </w:r>
    </w:p>
    <w:p>
      <w:pPr>
        <w:pStyle w:val="FirstParagraph"/>
      </w:pPr>
      <w:r>
        <w:rPr>
          <w:bCs/>
          <w:b/>
        </w:rPr>
        <w:t xml:space="preserve">Community Involvement:</w:t>
      </w:r>
      <w:r>
        <w:br/>
      </w:r>
      <w:r>
        <w:t xml:space="preserve">- Volunteer nurse at Guangzhou Red Cross Society, providing first aid during public events and disasters.</w:t>
      </w:r>
      <w:r>
        <w:br/>
      </w:r>
      <w:r>
        <w:t xml:space="preserve">- Member of the Guangdong Nursing Association, actively participating in annual conferences to stay updated on healthcare trends.</w:t>
      </w:r>
    </w:p>
    <w:p>
      <w:pPr>
        <w:pStyle w:val="BodyText"/>
      </w:pPr>
      <w:r>
        <w:rPr>
          <w:bCs/>
          <w:b/>
        </w:rPr>
        <w:t xml:space="preserve">Professional Development:</w:t>
      </w:r>
      <w:r>
        <w:br/>
      </w:r>
      <w:r>
        <w:t xml:space="preserve">- Completed a 6-month internship in geriatric care at the Guangzhou Elderly Health Center (2017).</w:t>
      </w:r>
      <w:r>
        <w:br/>
      </w:r>
      <w:r>
        <w:t xml:space="preserve">- Attended workshops on "Integrating Traditional Chinese Medicine with Western Practices" to enhance holistic patient care.</w:t>
      </w:r>
    </w:p>
    <w:bookmarkEnd w:id="27"/>
    <w:bookmarkStart w:id="28" w:name="X47398cc38605a697fbcbdb0e7454aa1bed96e37"/>
    <w:p>
      <w:pPr>
        <w:pStyle w:val="Heading2"/>
      </w:pPr>
      <w:r>
        <w:rPr>
          <w:bCs/>
          <w:b/>
        </w:rPr>
        <w:t xml:space="preserve">Why Choose This Nurse for China Guangzhou?</w:t>
      </w:r>
    </w:p>
    <w:p>
      <w:pPr>
        <w:pStyle w:val="FirstParagraph"/>
      </w:pPr>
      <w:r>
        <w:t xml:space="preserve">This Nurse is uniquely qualified to contribute to the healthcare landscape in China Guangzhou. With extensive experience in both clinical and managerial roles, they bring a blend of technical expertise and cultural awareness essential for thriving in a multicultural setting. Their fluency in Mandarin ensures seamless communication with patients and colleagues, while their understanding of local regulations aligns with Guangzhou's healthcare standards. This Nurse is not only committed to excellence but also passionate about bridging global healthcare practices with the needs of China's growing population.</w:t>
      </w:r>
    </w:p>
    <w:p>
      <w:pPr>
        <w:pStyle w:val="BodyText"/>
      </w:pPr>
      <w:r>
        <w:rPr>
          <w:bCs/>
          <w:b/>
        </w:rPr>
        <w:t xml:space="preserve">References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China Guangzhou</dc:title>
  <dc:creator/>
  <dc:language>en</dc:language>
  <cp:keywords/>
  <dcterms:created xsi:type="dcterms:W3CDTF">2026-07-21T04:57:45Z</dcterms:created>
  <dcterms:modified xsi:type="dcterms:W3CDTF">2026-07-21T04:57:45Z</dcterms:modified>
</cp:coreProperties>
</file>

<file path=docProps/custom.xml><?xml version="1.0" encoding="utf-8"?>
<Properties xmlns="http://schemas.openxmlformats.org/officeDocument/2006/custom-properties" xmlns:vt="http://schemas.openxmlformats.org/officeDocument/2006/docPropsVTypes"/>
</file>