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Resume</w:t>
      </w:r>
      <w:r>
        <w:t xml:space="preserve"> </w:t>
      </w:r>
      <w:r>
        <w:t xml:space="preserve">-</w:t>
      </w:r>
      <w:r>
        <w:t xml:space="preserve"> </w:t>
      </w:r>
      <w:r>
        <w:t xml:space="preserve">Egypt</w:t>
      </w:r>
      <w:r>
        <w:t xml:space="preserve"> </w:t>
      </w:r>
      <w:r>
        <w:t xml:space="preserve">Alexandria</w:t>
      </w:r>
    </w:p>
    <w:bookmarkStart w:id="28" w:name="nurse-resume"/>
    <w:p>
      <w:pPr>
        <w:pStyle w:val="Heading1"/>
      </w:pPr>
      <w:r>
        <w:t xml:space="preserve">Nurse Resume</w:t>
      </w:r>
    </w:p>
    <w:p>
      <w:pPr>
        <w:pStyle w:val="FirstParagraph"/>
      </w:pPr>
      <w:r>
        <w:rPr>
          <w:bCs/>
          <w:b/>
        </w:rPr>
        <w:t xml:space="preserve">Address:</w:t>
      </w:r>
      <w:r>
        <w:t xml:space="preserve"> </w:t>
      </w:r>
      <w:r>
        <w:t xml:space="preserve">Alexandria, Egypt |</w:t>
      </w:r>
      <w:r>
        <w:t xml:space="preserve"> </w:t>
      </w:r>
      <w:r>
        <w:rPr>
          <w:bCs/>
          <w:b/>
        </w:rPr>
        <w:t xml:space="preserve">Email:</w:t>
      </w:r>
      <w:r>
        <w:t xml:space="preserve"> </w:t>
      </w:r>
      <w:r>
        <w:t xml:space="preserve">nurse@example.com |</w:t>
      </w:r>
      <w:r>
        <w:t xml:space="preserve"> </w:t>
      </w:r>
      <w:r>
        <w:rPr>
          <w:bCs/>
          <w:b/>
        </w:rPr>
        <w:t xml:space="preserve">Phone:</w:t>
      </w:r>
      <w:r>
        <w:t xml:space="preserve"> </w:t>
      </w:r>
      <w:r>
        <w:t xml:space="preserve">+20 123 456 7890</w:t>
      </w:r>
    </w:p>
    <w:bookmarkStart w:id="20" w:name="professional-summary"/>
    <w:p>
      <w:pPr>
        <w:pStyle w:val="Heading2"/>
      </w:pPr>
      <w:r>
        <w:t xml:space="preserve">Professional Summary</w:t>
      </w:r>
    </w:p>
    <w:p>
      <w:pPr>
        <w:pStyle w:val="FirstParagraph"/>
      </w:pPr>
      <w:r>
        <w:t xml:space="preserve">As a dedicated and compassionate Nurse with over [X years] of experience in Egypt Alexandria, I have consistently delivered high-quality patient care while adapting to the unique healthcare needs of the region. My career has been focused on providing clinical excellence, fostering patient trust, and contributing to the growth of Alexandria’s medical community. With a strong foundation in both general and specialized nursing practices, I am committed to upholding the standards of professional nursing in Egypt while addressing local health challenges.</w:t>
      </w:r>
    </w:p>
    <w:bookmarkEnd w:id="20"/>
    <w:bookmarkStart w:id="21" w:name="education"/>
    <w:p>
      <w:pPr>
        <w:pStyle w:val="Heading2"/>
      </w:pPr>
      <w:r>
        <w:t xml:space="preserve">Education</w:t>
      </w:r>
    </w:p>
    <w:p>
      <w:pPr>
        <w:numPr>
          <w:ilvl w:val="0"/>
          <w:numId w:val="1001"/>
        </w:numPr>
        <w:pStyle w:val="Compact"/>
      </w:pPr>
      <w:r>
        <w:rPr>
          <w:bCs/>
          <w:b/>
        </w:rPr>
        <w:t xml:space="preserve">Bachelor of Science in Nursing (BSN)</w:t>
      </w:r>
      <w:r>
        <w:t xml:space="preserve">, Alexandria University, Egypt | Graduated: [Year]</w:t>
      </w:r>
    </w:p>
    <w:p>
      <w:pPr>
        <w:numPr>
          <w:ilvl w:val="0"/>
          <w:numId w:val="1001"/>
        </w:numPr>
        <w:pStyle w:val="Compact"/>
      </w:pPr>
      <w:r>
        <w:t xml:space="preserve">Master of Science in Clinical Nursing (MSCN), Cairo University, Egypt | Graduated: [Year]</w:t>
      </w:r>
    </w:p>
    <w:p>
      <w:pPr>
        <w:numPr>
          <w:ilvl w:val="0"/>
          <w:numId w:val="1001"/>
        </w:numPr>
        <w:pStyle w:val="Compact"/>
      </w:pPr>
      <w:r>
        <w:t xml:space="preserve">Certification in Advanced Cardiac Life Support (ACLS), American Heart Association | Issued: [Year]</w:t>
      </w:r>
    </w:p>
    <w:bookmarkEnd w:id="21"/>
    <w:bookmarkStart w:id="22" w:name="work-experience"/>
    <w:p>
      <w:pPr>
        <w:pStyle w:val="Heading2"/>
      </w:pPr>
      <w:r>
        <w:t xml:space="preserve">Work Experience</w:t>
      </w:r>
    </w:p>
    <w:p>
      <w:pPr>
        <w:pStyle w:val="FirstParagraph"/>
      </w:pPr>
      <w:r>
        <w:rPr>
          <w:bCs/>
          <w:b/>
        </w:rPr>
        <w:t xml:space="preserve">Senior Staff Nurse</w:t>
      </w:r>
      <w:r>
        <w:br/>
      </w:r>
      <w:r>
        <w:rPr>
          <w:iCs/>
          <w:i/>
        </w:rPr>
        <w:t xml:space="preserve">Al Amal General Hospital, Alexandria, Egypt</w:t>
      </w:r>
      <w:r>
        <w:br/>
      </w:r>
      <w:r>
        <w:t xml:space="preserve">[Month Year] – Present</w:t>
      </w:r>
    </w:p>
    <w:p>
      <w:pPr>
        <w:numPr>
          <w:ilvl w:val="0"/>
          <w:numId w:val="1002"/>
        </w:numPr>
        <w:pStyle w:val="Compact"/>
      </w:pPr>
      <w:r>
        <w:t xml:space="preserve">Provided comprehensive patient care in a fast-paced hospital environment, focusing on acute and chronic disease management within Egypt Alexandria’s diverse population.</w:t>
      </w:r>
    </w:p>
    <w:p>
      <w:pPr>
        <w:numPr>
          <w:ilvl w:val="0"/>
          <w:numId w:val="1002"/>
        </w:numPr>
        <w:pStyle w:val="Compact"/>
      </w:pPr>
      <w:r>
        <w:t xml:space="preserve">Collaborated with physicians to develop and implement individualized care plans for patients, ensuring adherence to Egyptian healthcare regulations and international standards.</w:t>
      </w:r>
    </w:p>
    <w:p>
      <w:pPr>
        <w:numPr>
          <w:ilvl w:val="0"/>
          <w:numId w:val="1002"/>
        </w:numPr>
        <w:pStyle w:val="Compact"/>
      </w:pPr>
      <w:r>
        <w:t xml:space="preserve">Served as a mentor to junior nurses, promoting professional growth and maintaining high clinical performance in the hospital’s emergency department and surgical units.</w:t>
      </w:r>
    </w:p>
    <w:p>
      <w:pPr>
        <w:numPr>
          <w:ilvl w:val="0"/>
          <w:numId w:val="1002"/>
        </w:numPr>
        <w:pStyle w:val="Compact"/>
      </w:pPr>
      <w:r>
        <w:t xml:space="preserve">Conducted health education sessions for patients in Alexandria, emphasizing preventive care and cultural sensitivity in a multicultural setting.</w:t>
      </w:r>
    </w:p>
    <w:p>
      <w:pPr>
        <w:pStyle w:val="FirstParagraph"/>
      </w:pPr>
      <w:r>
        <w:rPr>
          <w:bCs/>
          <w:b/>
        </w:rPr>
        <w:t xml:space="preserve">Registered Nurse</w:t>
      </w:r>
      <w:r>
        <w:br/>
      </w:r>
      <w:r>
        <w:rPr>
          <w:iCs/>
          <w:i/>
        </w:rPr>
        <w:t xml:space="preserve">Egyptian Red Crescent Clinic, Alexandria, Egypt</w:t>
      </w:r>
      <w:r>
        <w:br/>
      </w:r>
      <w:r>
        <w:t xml:space="preserve">[Month Year] – [Month Year]</w:t>
      </w:r>
    </w:p>
    <w:p>
      <w:pPr>
        <w:numPr>
          <w:ilvl w:val="0"/>
          <w:numId w:val="1003"/>
        </w:numPr>
        <w:pStyle w:val="Compact"/>
      </w:pPr>
      <w:r>
        <w:t xml:space="preserve">Delivered primary healthcare services to underserved communities in Alexandria, including vaccinations, chronic disease monitoring, and maternal health support.</w:t>
      </w:r>
    </w:p>
    <w:p>
      <w:pPr>
        <w:numPr>
          <w:ilvl w:val="0"/>
          <w:numId w:val="1003"/>
        </w:numPr>
        <w:pStyle w:val="Compact"/>
      </w:pPr>
      <w:r>
        <w:t xml:space="preserve">Managed patient records using electronic health systems compliant with Egyptian healthcare policies and data privacy laws.</w:t>
      </w:r>
    </w:p>
    <w:p>
      <w:pPr>
        <w:numPr>
          <w:ilvl w:val="0"/>
          <w:numId w:val="1003"/>
        </w:numPr>
        <w:pStyle w:val="Compact"/>
      </w:pPr>
      <w:r>
        <w:t xml:space="preserve">Participated in mobile clinics across Alexandria to improve access to care for remote areas, aligning with the national initiative for equitable healthcare delivery.</w:t>
      </w:r>
    </w:p>
    <w:bookmarkEnd w:id="22"/>
    <w:bookmarkStart w:id="23" w:name="skills"/>
    <w:p>
      <w:pPr>
        <w:pStyle w:val="Heading2"/>
      </w:pPr>
      <w:r>
        <w:t xml:space="preserve">Skills</w:t>
      </w:r>
    </w:p>
    <w:p>
      <w:pPr>
        <w:numPr>
          <w:ilvl w:val="0"/>
          <w:numId w:val="1004"/>
        </w:numPr>
        <w:pStyle w:val="Compact"/>
      </w:pPr>
      <w:r>
        <w:t xml:space="preserve">Advanced Clinical Assessment and Diagnostics</w:t>
      </w:r>
    </w:p>
    <w:p>
      <w:pPr>
        <w:numPr>
          <w:ilvl w:val="0"/>
          <w:numId w:val="1004"/>
        </w:numPr>
        <w:pStyle w:val="Compact"/>
      </w:pPr>
      <w:r>
        <w:t xml:space="preserve">Medication Administration and IV Therapy (Egypt Alexandria-specific protocols)</w:t>
      </w:r>
    </w:p>
    <w:p>
      <w:pPr>
        <w:numPr>
          <w:ilvl w:val="0"/>
          <w:numId w:val="1004"/>
        </w:numPr>
        <w:pStyle w:val="Compact"/>
      </w:pPr>
      <w:r>
        <w:t xml:space="preserve">Patient-Centered Care with Emphasis on Cultural Competence</w:t>
      </w:r>
    </w:p>
    <w:p>
      <w:pPr>
        <w:numPr>
          <w:ilvl w:val="0"/>
          <w:numId w:val="1004"/>
        </w:numPr>
        <w:pStyle w:val="Compact"/>
      </w:pPr>
      <w:r>
        <w:t xml:space="preserve">Emergency Response and Trauma Care (ACLS/BLS Certified)</w:t>
      </w:r>
    </w:p>
    <w:p>
      <w:pPr>
        <w:numPr>
          <w:ilvl w:val="0"/>
          <w:numId w:val="1004"/>
        </w:numPr>
        <w:pStyle w:val="Compact"/>
      </w:pPr>
      <w:r>
        <w:t xml:space="preserve">Health Education and Community Outreach</w:t>
      </w:r>
    </w:p>
    <w:p>
      <w:pPr>
        <w:numPr>
          <w:ilvl w:val="0"/>
          <w:numId w:val="1004"/>
        </w:numPr>
        <w:pStyle w:val="Compact"/>
      </w:pPr>
      <w:r>
        <w:t xml:space="preserve">Electronic Health Records (EHR) Management</w:t>
      </w:r>
    </w:p>
    <w:bookmarkEnd w:id="23"/>
    <w:bookmarkStart w:id="24" w:name="certifications"/>
    <w:p>
      <w:pPr>
        <w:pStyle w:val="Heading2"/>
      </w:pPr>
      <w:r>
        <w:t xml:space="preserve">Certifications</w:t>
      </w:r>
    </w:p>
    <w:p>
      <w:pPr>
        <w:numPr>
          <w:ilvl w:val="0"/>
          <w:numId w:val="1005"/>
        </w:numPr>
        <w:pStyle w:val="Compact"/>
      </w:pPr>
      <w:r>
        <w:t xml:space="preserve">Nursing Council of Egypt Certification | Issued: [Year]</w:t>
      </w:r>
    </w:p>
    <w:p>
      <w:pPr>
        <w:numPr>
          <w:ilvl w:val="0"/>
          <w:numId w:val="1005"/>
        </w:numPr>
        <w:pStyle w:val="Compact"/>
      </w:pPr>
      <w:r>
        <w:t xml:space="preserve">Basic Life Support (BLS) for Healthcare Providers | American Heart Association | Issued: [Year]</w:t>
      </w:r>
    </w:p>
    <w:p>
      <w:pPr>
        <w:numPr>
          <w:ilvl w:val="0"/>
          <w:numId w:val="1005"/>
        </w:numPr>
        <w:pStyle w:val="Compact"/>
      </w:pPr>
      <w:r>
        <w:t xml:space="preserve">Wound Care and Pressure Injury Management Certification | Alexandria Medical Training Institute | Issued: [Year]</w:t>
      </w:r>
    </w:p>
    <w:bookmarkEnd w:id="24"/>
    <w:bookmarkStart w:id="25" w:name="languages"/>
    <w:p>
      <w:pPr>
        <w:pStyle w:val="Heading2"/>
      </w:pPr>
      <w:r>
        <w:t xml:space="preserve">Languages</w:t>
      </w:r>
    </w:p>
    <w:p>
      <w:pPr>
        <w:numPr>
          <w:ilvl w:val="0"/>
          <w:numId w:val="1006"/>
        </w:numPr>
        <w:pStyle w:val="Compact"/>
      </w:pPr>
      <w:r>
        <w:t xml:space="preserve">Arabic (Native/Fluent)</w:t>
      </w:r>
    </w:p>
    <w:p>
      <w:pPr>
        <w:numPr>
          <w:ilvl w:val="0"/>
          <w:numId w:val="1006"/>
        </w:numPr>
        <w:pStyle w:val="Compact"/>
      </w:pPr>
      <w:r>
        <w:t xml:space="preserve">English (Proficient in medical terminology and patient communication)</w:t>
      </w:r>
    </w:p>
    <w:bookmarkEnd w:id="25"/>
    <w:bookmarkStart w:id="26" w:name="additional-information"/>
    <w:p>
      <w:pPr>
        <w:pStyle w:val="Heading2"/>
      </w:pPr>
      <w:r>
        <w:t xml:space="preserve">Additional Information</w:t>
      </w:r>
    </w:p>
    <w:p>
      <w:pPr>
        <w:pStyle w:val="FirstParagraph"/>
      </w:pPr>
      <w:r>
        <w:t xml:space="preserve">As a Nurse deeply rooted in Egypt Alexandria, I have actively participated in local health initiatives, such as the "Health for All" campaign, which aims to improve public health outcomes across the region. My work aligns with the Egyptian Ministry of Health’s goals to strengthen healthcare infrastructure and ensure accessibility for all citizens. I am passionate about contributing to Alexandria’s evolving healthcare landscape by combining clinical expertise with a commitment to community welfare.</w:t>
      </w:r>
    </w:p>
    <w:bookmarkEnd w:id="26"/>
    <w:bookmarkStart w:id="27" w:name="professional-affiliations"/>
    <w:p>
      <w:pPr>
        <w:pStyle w:val="Heading2"/>
      </w:pPr>
      <w:r>
        <w:t xml:space="preserve">Professional Affiliations</w:t>
      </w:r>
    </w:p>
    <w:p>
      <w:pPr>
        <w:numPr>
          <w:ilvl w:val="0"/>
          <w:numId w:val="1007"/>
        </w:numPr>
        <w:pStyle w:val="Compact"/>
      </w:pPr>
      <w:r>
        <w:t xml:space="preserve">Egyptian Nurses Association (ENA) | Member since [Year]</w:t>
      </w:r>
    </w:p>
    <w:p>
      <w:pPr>
        <w:numPr>
          <w:ilvl w:val="0"/>
          <w:numId w:val="1007"/>
        </w:numPr>
        <w:pStyle w:val="Compact"/>
      </w:pPr>
      <w:r>
        <w:t xml:space="preserve">International Council of Nurses (ICN) | Member since [Year]</w:t>
      </w:r>
    </w:p>
    <w:p>
      <w:pPr>
        <w:pStyle w:val="FirstParagraph"/>
      </w:pPr>
      <w:r>
        <w:t xml:space="preserve">This Resume is tailored for the Egypt Alexandria nursing community, emphasizing clinical excellence, cultural awareness, and a dedication to improving healthcare in the region.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Resume - Egypt Alexandria</dc:title>
  <dc:creator/>
  <dc:language>en</dc:language>
  <cp:keywords/>
  <dcterms:created xsi:type="dcterms:W3CDTF">2025-12-10T15:46:41Z</dcterms:created>
  <dcterms:modified xsi:type="dcterms:W3CDTF">2025-12-10T15:46:41Z</dcterms:modified>
</cp:coreProperties>
</file>

<file path=docProps/custom.xml><?xml version="1.0" encoding="utf-8"?>
<Properties xmlns="http://schemas.openxmlformats.org/officeDocument/2006/custom-properties" xmlns:vt="http://schemas.openxmlformats.org/officeDocument/2006/docPropsVTypes"/>
</file>