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Ghana</w:t>
      </w:r>
      <w:r>
        <w:t xml:space="preserve"> </w:t>
      </w:r>
      <w:r>
        <w:t xml:space="preserve">Accra</w:t>
      </w:r>
    </w:p>
    <w:bookmarkStart w:id="32" w:name="resume-nurse-professional-in-ghana-accra"/>
    <w:p>
      <w:pPr>
        <w:pStyle w:val="Heading1"/>
      </w:pPr>
      <w:r>
        <w:t xml:space="preserve">Resume: Nurse Professional in Ghana Accra</w:t>
      </w:r>
    </w:p>
    <w:p>
      <w:pPr>
        <w:pStyle w:val="FirstParagraph"/>
      </w:pPr>
      <w:r>
        <w:rPr>
          <w:bCs/>
          <w:b/>
        </w:rPr>
        <w:t xml:space="preserve">Name:</w:t>
      </w:r>
      <w:r>
        <w:t xml:space="preserve"> </w:t>
      </w:r>
      <w:r>
        <w:t xml:space="preserve">Ama Mensah</w:t>
      </w:r>
      <w:r>
        <w:br/>
      </w:r>
      <w:r>
        <w:rPr>
          <w:bCs/>
          <w:b/>
        </w:rPr>
        <w:t xml:space="preserve">Address:</w:t>
      </w:r>
      <w:r>
        <w:t xml:space="preserve"> </w:t>
      </w:r>
      <w:r>
        <w:t xml:space="preserve">123 Osu Road, Accra, Ghana</w:t>
      </w:r>
      <w:r>
        <w:br/>
      </w:r>
      <w:r>
        <w:rPr>
          <w:bCs/>
          <w:b/>
        </w:rPr>
        <w:t xml:space="preserve">Phone:</w:t>
      </w:r>
      <w:r>
        <w:t xml:space="preserve"> </w:t>
      </w:r>
      <w:r>
        <w:t xml:space="preserve">+233 20 1234567</w:t>
      </w:r>
      <w:r>
        <w:br/>
      </w:r>
      <w:r>
        <w:rPr>
          <w:bCs/>
          <w:b/>
        </w:rPr>
        <w:t xml:space="preserve">Email:</w:t>
      </w:r>
      <w:r>
        <w:t xml:space="preserve"> </w:t>
      </w:r>
      <w:r>
        <w:t xml:space="preserve">amamensah.nurse@gmail.com</w:t>
      </w:r>
      <w:r>
        <w:br/>
      </w:r>
      <w:r>
        <w:rPr>
          <w:bCs/>
          <w:b/>
        </w:rPr>
        <w:t xml:space="preserve">LinkedIn:</w:t>
      </w:r>
      <w:r>
        <w:t xml:space="preserve"> </w:t>
      </w:r>
      <w:r>
        <w:t xml:space="preserve">linkedin.com/in/ama-mensah-nurse-accra</w:t>
      </w:r>
    </w:p>
    <w:bookmarkStart w:id="20" w:name="professional-summary"/>
    <w:p>
      <w:pPr>
        <w:pStyle w:val="Heading2"/>
      </w:pPr>
      <w:r>
        <w:t xml:space="preserve">Professional Summary</w:t>
      </w:r>
    </w:p>
    <w:p>
      <w:pPr>
        <w:pStyle w:val="FirstParagraph"/>
      </w:pPr>
      <w:r>
        <w:t xml:space="preserve">A dedicated and compassionate Nurse with over 8 years of experience in the healthcare sector, specializing in patient care, emergency response, and community health initiatives. A graduate of the University of Ghana School of Nursing, I have consistently delivered high-quality nursing services within the vibrant healthcare landscape of Accra, Ghana. My work ethic is rooted in empathy and professionalism, aligning with the needs of both urban and rural communities across Ghana. I am committed to advancing patient welfare while contributing to the development of sustainable healthcare solutions in Accra.</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of Ghana, Legon Campus, 2013–2017</w:t>
      </w:r>
      <w:r>
        <w:br/>
      </w:r>
      <w:r>
        <w:t xml:space="preserve">- Graduated with distinction, focusing on maternal and child health care.</w:t>
      </w:r>
    </w:p>
    <w:p>
      <w:pPr>
        <w:numPr>
          <w:ilvl w:val="0"/>
          <w:numId w:val="1001"/>
        </w:numPr>
        <w:pStyle w:val="Compact"/>
      </w:pPr>
      <w:r>
        <w:rPr>
          <w:bCs/>
          <w:b/>
        </w:rPr>
        <w:t xml:space="preserve">Diploma in General Nursing</w:t>
      </w:r>
      <w:r>
        <w:t xml:space="preserve">, Korle-Bu Teaching Hospital, Accra, 2010–2013</w:t>
      </w:r>
      <w:r>
        <w:br/>
      </w:r>
      <w:r>
        <w:t xml:space="preserve">- Completed clinical rotations at leading hospitals in Accra, including the 37 Military Hospital and Komfo Anokye Teaching Hospital.</w:t>
      </w:r>
    </w:p>
    <w:p>
      <w:pPr>
        <w:numPr>
          <w:ilvl w:val="0"/>
          <w:numId w:val="1001"/>
        </w:numPr>
        <w:pStyle w:val="Compact"/>
      </w:pPr>
      <w:r>
        <w:rPr>
          <w:bCs/>
          <w:b/>
        </w:rPr>
        <w:t xml:space="preserve">Advanced Cardiac Life Support (ACLS) Certification</w:t>
      </w:r>
      <w:r>
        <w:t xml:space="preserve">, American Heart Association, 2018</w:t>
      </w:r>
      <w:r>
        <w:br/>
      </w:r>
      <w:r>
        <w:t xml:space="preserve">- Specialized training in emergency cardiac care, applicable to Ghana’s healthcare challenges.</w:t>
      </w:r>
    </w:p>
    <w:bookmarkEnd w:id="21"/>
    <w:bookmarkStart w:id="25" w:name="work-experience"/>
    <w:p>
      <w:pPr>
        <w:pStyle w:val="Heading2"/>
      </w:pPr>
      <w:r>
        <w:t xml:space="preserve">Work Experience</w:t>
      </w:r>
    </w:p>
    <w:bookmarkStart w:id="22" w:name="Xfcc9ac094aa6687e317fdd6e1280a70ca6dd6e2"/>
    <w:p>
      <w:pPr>
        <w:pStyle w:val="Heading3"/>
      </w:pPr>
      <w:r>
        <w:t xml:space="preserve">Nurse, Komfo Anokye Teaching Hospital (KATH), Accra</w:t>
      </w:r>
    </w:p>
    <w:p>
      <w:pPr>
        <w:pStyle w:val="FirstParagraph"/>
      </w:pPr>
      <w:r>
        <w:rPr>
          <w:bCs/>
          <w:b/>
        </w:rPr>
        <w:t xml:space="preserve">Duration:</w:t>
      </w:r>
      <w:r>
        <w:t xml:space="preserve"> </w:t>
      </w:r>
      <w:r>
        <w:t xml:space="preserve">July 2017 – Present</w:t>
      </w:r>
      <w:r>
        <w:br/>
      </w:r>
      <w:r>
        <w:rPr>
          <w:bCs/>
          <w:b/>
        </w:rPr>
        <w:t xml:space="preserve">Responsibilities:</w:t>
      </w:r>
    </w:p>
    <w:p>
      <w:pPr>
        <w:numPr>
          <w:ilvl w:val="0"/>
          <w:numId w:val="1002"/>
        </w:numPr>
        <w:pStyle w:val="Compact"/>
      </w:pPr>
      <w:r>
        <w:t xml:space="preserve">Provided direct patient care in the emergency and maternity departments, ensuring compliance with Ghanaian healthcare standards.</w:t>
      </w:r>
    </w:p>
    <w:p>
      <w:pPr>
        <w:numPr>
          <w:ilvl w:val="0"/>
          <w:numId w:val="1002"/>
        </w:numPr>
        <w:pStyle w:val="Compact"/>
      </w:pPr>
      <w:r>
        <w:t xml:space="preserve">Administered medications, monitored vital signs, and documented patient progress in electronic health records (EHRs).</w:t>
      </w:r>
    </w:p>
    <w:p>
      <w:pPr>
        <w:numPr>
          <w:ilvl w:val="0"/>
          <w:numId w:val="1002"/>
        </w:numPr>
        <w:pStyle w:val="Compact"/>
      </w:pPr>
      <w:r>
        <w:t xml:space="preserve">Collaborated with physicians to develop personalized care plans for patients with complex conditions.</w:t>
      </w:r>
    </w:p>
    <w:p>
      <w:pPr>
        <w:numPr>
          <w:ilvl w:val="0"/>
          <w:numId w:val="1002"/>
        </w:numPr>
        <w:pStyle w:val="Compact"/>
      </w:pPr>
      <w:r>
        <w:t xml:space="preserve">Trained junior nurses on infection control protocols and Ghana’s national health guidelines.</w:t>
      </w:r>
    </w:p>
    <w:bookmarkEnd w:id="22"/>
    <w:bookmarkStart w:id="23" w:name="nurse-37-military-hospital-accra"/>
    <w:p>
      <w:pPr>
        <w:pStyle w:val="Heading3"/>
      </w:pPr>
      <w:r>
        <w:t xml:space="preserve">Nurse, 37 Military Hospital, Accra</w:t>
      </w:r>
    </w:p>
    <w:p>
      <w:pPr>
        <w:pStyle w:val="FirstParagraph"/>
      </w:pPr>
      <w:r>
        <w:rPr>
          <w:bCs/>
          <w:b/>
        </w:rPr>
        <w:t xml:space="preserve">Duration:</w:t>
      </w:r>
      <w:r>
        <w:t xml:space="preserve"> </w:t>
      </w:r>
      <w:r>
        <w:t xml:space="preserve">January 2015 – June 2017</w:t>
      </w:r>
      <w:r>
        <w:br/>
      </w:r>
      <w:r>
        <w:rPr>
          <w:bCs/>
          <w:b/>
        </w:rPr>
        <w:t xml:space="preserve">Responsibilities:</w:t>
      </w:r>
    </w:p>
    <w:p>
      <w:pPr>
        <w:numPr>
          <w:ilvl w:val="0"/>
          <w:numId w:val="1003"/>
        </w:numPr>
        <w:pStyle w:val="Compact"/>
      </w:pPr>
      <w:r>
        <w:t xml:space="preserve">Cared for military personnel and their families, emphasizing rapid response in critical care scenarios.</w:t>
      </w:r>
    </w:p>
    <w:p>
      <w:pPr>
        <w:numPr>
          <w:ilvl w:val="0"/>
          <w:numId w:val="1003"/>
        </w:numPr>
        <w:pStyle w:val="Compact"/>
      </w:pPr>
      <w:r>
        <w:t xml:space="preserve">Participated in community health outreach programs in Accra’s densely populated areas, such as Nima and East Legon.</w:t>
      </w:r>
    </w:p>
    <w:p>
      <w:pPr>
        <w:numPr>
          <w:ilvl w:val="0"/>
          <w:numId w:val="1003"/>
        </w:numPr>
        <w:pStyle w:val="Compact"/>
      </w:pPr>
      <w:r>
        <w:t xml:space="preserve">Conducted health education sessions on disease prevention, aligning with Ghana’s Ministry of Health initiatives.</w:t>
      </w:r>
    </w:p>
    <w:bookmarkEnd w:id="23"/>
    <w:bookmarkStart w:id="24" w:name="Xfc4ef97948c38ffb10d02e257b8faa6fd92166d"/>
    <w:p>
      <w:pPr>
        <w:pStyle w:val="Heading3"/>
      </w:pPr>
      <w:r>
        <w:t xml:space="preserve">Nurse Assistant, St. Francis Hospital, Accra</w:t>
      </w:r>
    </w:p>
    <w:p>
      <w:pPr>
        <w:pStyle w:val="FirstParagraph"/>
      </w:pPr>
      <w:r>
        <w:rPr>
          <w:bCs/>
          <w:b/>
        </w:rPr>
        <w:t xml:space="preserve">Duration:</w:t>
      </w:r>
      <w:r>
        <w:t xml:space="preserve"> </w:t>
      </w:r>
      <w:r>
        <w:t xml:space="preserve">May 2013 – December 2014</w:t>
      </w:r>
      <w:r>
        <w:br/>
      </w:r>
      <w:r>
        <w:rPr>
          <w:bCs/>
          <w:b/>
        </w:rPr>
        <w:t xml:space="preserve">Responsibilities:</w:t>
      </w:r>
    </w:p>
    <w:p>
      <w:pPr>
        <w:numPr>
          <w:ilvl w:val="0"/>
          <w:numId w:val="1004"/>
        </w:numPr>
        <w:pStyle w:val="Compact"/>
      </w:pPr>
      <w:r>
        <w:t xml:space="preserve">Supported nursing staff in daily patient care routines, including wound dressing and mobility assistance.</w:t>
      </w:r>
    </w:p>
    <w:p>
      <w:pPr>
        <w:numPr>
          <w:ilvl w:val="0"/>
          <w:numId w:val="1004"/>
        </w:numPr>
        <w:pStyle w:val="Compact"/>
      </w:pPr>
      <w:r>
        <w:t xml:space="preserve">Campaigned for hygiene awareness in Accra’s low-income neighborhoods, partnering with local NGOs.</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IV therapy, ECG monitoring, vital signs assessment, and wound care.</w:t>
      </w:r>
    </w:p>
    <w:p>
      <w:pPr>
        <w:numPr>
          <w:ilvl w:val="0"/>
          <w:numId w:val="1005"/>
        </w:numPr>
        <w:pStyle w:val="Compact"/>
      </w:pPr>
      <w:r>
        <w:rPr>
          <w:bCs/>
          <w:b/>
        </w:rPr>
        <w:t xml:space="preserve">Clinical Expertise:</w:t>
      </w:r>
      <w:r>
        <w:t xml:space="preserve"> </w:t>
      </w:r>
      <w:r>
        <w:t xml:space="preserve">Maternal and child health, emergency trauma care, and chronic disease management.</w:t>
      </w:r>
    </w:p>
    <w:p>
      <w:pPr>
        <w:numPr>
          <w:ilvl w:val="0"/>
          <w:numId w:val="1005"/>
        </w:numPr>
        <w:pStyle w:val="Compact"/>
      </w:pPr>
      <w:r>
        <w:rPr>
          <w:bCs/>
          <w:b/>
        </w:rPr>
        <w:t xml:space="preserve">Communication:</w:t>
      </w:r>
      <w:r>
        <w:t xml:space="preserve"> </w:t>
      </w:r>
      <w:r>
        <w:t xml:space="preserve">Fluent in English and Akan; able to engage with diverse patient populations in Accra.</w:t>
      </w:r>
    </w:p>
    <w:p>
      <w:pPr>
        <w:numPr>
          <w:ilvl w:val="0"/>
          <w:numId w:val="1005"/>
        </w:numPr>
        <w:pStyle w:val="Compact"/>
      </w:pPr>
      <w:r>
        <w:rPr>
          <w:bCs/>
          <w:b/>
        </w:rPr>
        <w:t xml:space="preserve">Software:</w:t>
      </w:r>
      <w:r>
        <w:t xml:space="preserve"> </w:t>
      </w:r>
      <w:r>
        <w:t xml:space="preserve">Proficient in EHR systems like Medisoft and Microsoft Office Suite.</w:t>
      </w:r>
    </w:p>
    <w:p>
      <w:pPr>
        <w:numPr>
          <w:ilvl w:val="0"/>
          <w:numId w:val="1005"/>
        </w:numPr>
        <w:pStyle w:val="Compact"/>
      </w:pPr>
      <w:r>
        <w:rPr>
          <w:bCs/>
          <w:b/>
        </w:rPr>
        <w:t xml:space="preserve">Cultural Competence:</w:t>
      </w:r>
      <w:r>
        <w:t xml:space="preserve"> </w:t>
      </w:r>
      <w:r>
        <w:t xml:space="preserve">Deep understanding of Ghanaian healthcare practices and community dynamics in Accra.</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BLS (Basic Life Support) Certification</w:t>
      </w:r>
      <w:r>
        <w:t xml:space="preserve">, American Red Cross, 2019</w:t>
      </w:r>
      <w:r>
        <w:br/>
      </w:r>
      <w:r>
        <w:t xml:space="preserve">- Ensures readiness to respond to cardiac and respiratory emergencies in Ghana’s public health facilities.</w:t>
      </w:r>
    </w:p>
    <w:p>
      <w:pPr>
        <w:numPr>
          <w:ilvl w:val="0"/>
          <w:numId w:val="1006"/>
        </w:numPr>
        <w:pStyle w:val="Compact"/>
      </w:pPr>
      <w:r>
        <w:rPr>
          <w:bCs/>
          <w:b/>
        </w:rPr>
        <w:t xml:space="preserve">Community Health Worker Training</w:t>
      </w:r>
      <w:r>
        <w:t xml:space="preserve">, Ghana Health Service, 2020</w:t>
      </w:r>
      <w:r>
        <w:br/>
      </w:r>
      <w:r>
        <w:t xml:space="preserve">- Focused on empowering communities in Accra with preventive healthcare strategies.</w:t>
      </w:r>
    </w:p>
    <w:p>
      <w:pPr>
        <w:numPr>
          <w:ilvl w:val="0"/>
          <w:numId w:val="1006"/>
        </w:numPr>
        <w:pStyle w:val="Compact"/>
      </w:pPr>
      <w:r>
        <w:rPr>
          <w:bCs/>
          <w:b/>
        </w:rPr>
        <w:t xml:space="preserve">Leadership in Nursing Management</w:t>
      </w:r>
      <w:r>
        <w:t xml:space="preserve">, University of Ghana, 2021</w:t>
      </w:r>
      <w:r>
        <w:br/>
      </w:r>
      <w:r>
        <w:t xml:space="preserve">- Developed skills to lead nursing teams effectively in high-demand environments like Accra’s hospitals.</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Akan (Conversational)</w:t>
      </w:r>
    </w:p>
    <w:p>
      <w:pPr>
        <w:numPr>
          <w:ilvl w:val="0"/>
          <w:numId w:val="1007"/>
        </w:numPr>
        <w:pStyle w:val="Compact"/>
      </w:pPr>
      <w:r>
        <w:t xml:space="preserve">Ewe (Basic)</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Ghana Nurses and Midwives Association (GNMA)</w:t>
      </w:r>
      <w:r>
        <w:t xml:space="preserve">, Member since 2017</w:t>
      </w:r>
      <w:r>
        <w:br/>
      </w:r>
      <w:r>
        <w:t xml:space="preserve">- Actively participates in advocacy for nursing standards in Accra.</w:t>
      </w:r>
    </w:p>
    <w:p>
      <w:pPr>
        <w:numPr>
          <w:ilvl w:val="0"/>
          <w:numId w:val="1008"/>
        </w:numPr>
        <w:pStyle w:val="Compact"/>
      </w:pPr>
      <w:r>
        <w:rPr>
          <w:bCs/>
          <w:b/>
        </w:rPr>
        <w:t xml:space="preserve">World Health Organization (WHO) Health Worker Network</w:t>
      </w:r>
      <w:r>
        <w:t xml:space="preserve">, 2020–Present</w:t>
      </w:r>
      <w:r>
        <w:br/>
      </w:r>
      <w:r>
        <w:t xml:space="preserve">- Engaged in global health initiatives with a focus on Ghana’s rural and urban healthcare gaps.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Accra Health Foundation to provide free medical check-ups in underserved areas. Organized a vaccination drive in 2021, reaching over 500 residents of Accra’s North Legon district.</w:t>
      </w:r>
    </w:p>
    <w:p>
      <w:pPr>
        <w:pStyle w:val="BodyText"/>
      </w:pPr>
      <w:r>
        <w:rPr>
          <w:bCs/>
          <w:b/>
        </w:rPr>
        <w:t xml:space="preserve">References:</w:t>
      </w:r>
      <w:r>
        <w:t xml:space="preserve"> </w:t>
      </w:r>
      <w:r>
        <w:t xml:space="preserve">Available upon request. Contact Ama Mensah at amamensah.nurse@gmail.com or +233 20 1234567.</w:t>
      </w:r>
    </w:p>
    <w:bookmarkEnd w:id="30"/>
    <w:bookmarkStart w:id="31" w:name="why-choose-me-as-a-nurse-in-ghana-accra"/>
    <w:p>
      <w:pPr>
        <w:pStyle w:val="Heading2"/>
      </w:pPr>
      <w:r>
        <w:t xml:space="preserve">Why Choose Me as a Nurse in Ghana Accra?</w:t>
      </w:r>
    </w:p>
    <w:p>
      <w:pPr>
        <w:pStyle w:val="FirstParagraph"/>
      </w:pPr>
      <w:r>
        <w:t xml:space="preserve">As a nurse deeply rooted in the healthcare ecosystem of Accra, I bring a unique blend of clinical expertise and cultural insight. My experience spans urban hospitals, community clinics, and public health programs across Ghana, ensuring that I understand the challenges faced by patients and healthcare providers alike. In Accra’s dynamic environment—where access to quality care is both a priority and a challenge—I am committed to delivering compassionate, evidence-based nursing care that aligns with national health goals. My work reflects a dedication to improving outcomes for individuals and communities in Ghana, making me an asset to any healthcare institution in Accra.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Ghana Accra</dc:title>
  <dc:creator/>
  <dc:language>en</dc:language>
  <cp:keywords/>
  <dcterms:created xsi:type="dcterms:W3CDTF">2026-07-21T06:44:41Z</dcterms:created>
  <dcterms:modified xsi:type="dcterms:W3CDTF">2026-07-21T06:44:41Z</dcterms:modified>
</cp:coreProperties>
</file>

<file path=docProps/custom.xml><?xml version="1.0" encoding="utf-8"?>
<Properties xmlns="http://schemas.openxmlformats.org/officeDocument/2006/custom-properties" xmlns:vt="http://schemas.openxmlformats.org/officeDocument/2006/docPropsVTypes"/>
</file>