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Xdfc77961f8aa99a9d33b595288163278e61950c"/>
    <w:p>
      <w:pPr>
        <w:pStyle w:val="Heading1"/>
      </w:pPr>
      <w:r>
        <w:t xml:space="preserve">Resume for a Nurse in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with [X years] of experience in providing high-quality patient care within the New Zealand healthcare system. Proficient in clinical nursing, patient education, and interdisciplinary collaboration, with a focus on delivering holistic care to diverse populations in Wellington. Committed to upholding the values of the New Zealand Nurses Organisation (NZNO) and contributing to the health and well-being of communities in Wellington. This Resume highlights a strong background in acute care, chronic disease management, and patient-centered practices tailored to meet the unique needs of New Zealand Wellington residents.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registered-nurse"/>
    <w:p>
      <w:pPr>
        <w:pStyle w:val="Heading3"/>
      </w:pPr>
      <w:r>
        <w:t xml:space="preserve">Senior Registered Nurse</w:t>
      </w:r>
    </w:p>
    <w:p>
      <w:pPr>
        <w:pStyle w:val="FirstParagraph"/>
      </w:pPr>
      <w:r>
        <w:rPr>
          <w:bCs/>
          <w:b/>
        </w:rPr>
        <w:t xml:space="preserve">Wellington Regional Hospital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a fast-paced hospital environment, focusing on acute and post-operative care for patients across various specialties, including orthopedics and cardiology.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and implement individualized care plans, ensuring adherence to New Zealand healthcare standards and protocols.</w:t>
      </w:r>
    </w:p>
    <w:p>
      <w:pPr>
        <w:numPr>
          <w:ilvl w:val="0"/>
          <w:numId w:val="1001"/>
        </w:numPr>
        <w:pStyle w:val="Compact"/>
      </w:pPr>
      <w:r>
        <w:t xml:space="preserve">Supervised junior nursing staff, mentored student nurses, and conducted regular training sessions on clinical best practices aligned with the Wellington healthcare framework.</w:t>
      </w:r>
    </w:p>
    <w:p>
      <w:pPr>
        <w:numPr>
          <w:ilvl w:val="0"/>
          <w:numId w:val="1001"/>
        </w:numPr>
        <w:pStyle w:val="Compact"/>
      </w:pPr>
      <w:r>
        <w:t xml:space="preserve">Played a key role in improving patient safety by participating in hospital-wide initiatives such as infection control and medication error reduction programs.</w:t>
      </w:r>
    </w:p>
    <w:bookmarkEnd w:id="22"/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bCs/>
          <w:b/>
        </w:rPr>
        <w:t xml:space="preserve">Kāpiti Health Centre</w:t>
      </w:r>
    </w:p>
    <w:p>
      <w:pPr>
        <w:pStyle w:val="BodyText"/>
      </w:pPr>
      <w:r>
        <w:rPr>
          <w:iCs/>
          <w:i/>
        </w:rPr>
        <w:t xml:space="preserve">March 2016 – December 2018</w:t>
      </w:r>
    </w:p>
    <w:p>
      <w:pPr>
        <w:numPr>
          <w:ilvl w:val="0"/>
          <w:numId w:val="1002"/>
        </w:numPr>
        <w:pStyle w:val="Compact"/>
      </w:pPr>
      <w:r>
        <w:t xml:space="preserve">Delivered primary healthcare services, including health assessments, immunizations, and chronic disease management for patients of all ages in the Wellington region.</w:t>
      </w:r>
    </w:p>
    <w:p>
      <w:pPr>
        <w:numPr>
          <w:ilvl w:val="0"/>
          <w:numId w:val="1002"/>
        </w:numPr>
        <w:pStyle w:val="Compact"/>
      </w:pPr>
      <w:r>
        <w:t xml:space="preserve">Developed strong relationships with Māori and Pasifika communities to ensure culturally safe care practices, reflecting the values of New Zealand's healthcare system.</w:t>
      </w:r>
    </w:p>
    <w:p>
      <w:pPr>
        <w:numPr>
          <w:ilvl w:val="0"/>
          <w:numId w:val="1002"/>
        </w:numPr>
        <w:pStyle w:val="Compact"/>
      </w:pPr>
      <w:r>
        <w:t xml:space="preserve">Managed patient flow efficiently, ensuring timely access to care and maintaining accurate electronic medical records in compliance with New Zealand data privacy laws.</w:t>
      </w:r>
    </w:p>
    <w:p>
      <w:pPr>
        <w:numPr>
          <w:ilvl w:val="0"/>
          <w:numId w:val="1002"/>
        </w:numPr>
        <w:pStyle w:val="Compact"/>
      </w:pPr>
      <w:r>
        <w:t xml:space="preserve">Contributed to community health projects focused on promoting wellness and preventive care in Wellington.</w:t>
      </w:r>
    </w:p>
    <w:bookmarkEnd w:id="23"/>
    <w:bookmarkStart w:id="24" w:name="clinical-nurse-specialist"/>
    <w:p>
      <w:pPr>
        <w:pStyle w:val="Heading3"/>
      </w:pPr>
      <w:r>
        <w:t xml:space="preserve">Clinical Nurse Specialist</w:t>
      </w:r>
    </w:p>
    <w:p>
      <w:pPr>
        <w:pStyle w:val="FirstParagraph"/>
      </w:pPr>
      <w:r>
        <w:rPr>
          <w:bCs/>
          <w:b/>
        </w:rPr>
        <w:t xml:space="preserve">Wellington Community Health Services</w:t>
      </w:r>
    </w:p>
    <w:p>
      <w:pPr>
        <w:pStyle w:val="BodyText"/>
      </w:pPr>
      <w:r>
        <w:rPr>
          <w:iCs/>
          <w:i/>
        </w:rPr>
        <w:t xml:space="preserve">July 2014 – February 2016</w:t>
      </w:r>
    </w:p>
    <w:p>
      <w:pPr>
        <w:numPr>
          <w:ilvl w:val="0"/>
          <w:numId w:val="1003"/>
        </w:numPr>
        <w:pStyle w:val="Compact"/>
      </w:pPr>
      <w:r>
        <w:t xml:space="preserve">Specialized in geriatric care, supporting elderly patients with complex medical needs and coordinating care with family members and healthcare providers.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 to improve patient outcomes, including fall prevention strategies and wound care protocols.</w:t>
      </w:r>
    </w:p>
    <w:p>
      <w:pPr>
        <w:numPr>
          <w:ilvl w:val="0"/>
          <w:numId w:val="1003"/>
        </w:numPr>
        <w:pStyle w:val="Compact"/>
      </w:pPr>
      <w:r>
        <w:t xml:space="preserve">Participated in local health forums in Wellington to advocate for nursing excellence and patient-centered care policies.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nursing-honours"/>
    <w:p>
      <w:pPr>
        <w:pStyle w:val="Heading3"/>
      </w:pPr>
      <w:r>
        <w:t xml:space="preserve">Bachelor of Nursing (Honours)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Completed clinical placements in major hospitals across New Zealand, including Wellington Regional Hospital and Capital &amp; Coast District Health Board.</w:t>
      </w:r>
    </w:p>
    <w:p>
      <w:pPr>
        <w:numPr>
          <w:ilvl w:val="0"/>
          <w:numId w:val="1004"/>
        </w:numPr>
        <w:pStyle w:val="Compact"/>
      </w:pPr>
      <w:r>
        <w:t xml:space="preserve">Focus areas included mental health nursing, public health, and community care, aligning with the needs of New Zealand Wellington populations.</w:t>
      </w:r>
    </w:p>
    <w:bookmarkEnd w:id="26"/>
    <w:bookmarkStart w:id="27" w:name="diploma-in-nursing"/>
    <w:p>
      <w:pPr>
        <w:pStyle w:val="Heading3"/>
      </w:pPr>
      <w:r>
        <w:t xml:space="preserve">Diploma in Nursing</w:t>
      </w:r>
    </w:p>
    <w:p>
      <w:pPr>
        <w:pStyle w:val="FirstParagraph"/>
      </w:pPr>
      <w:r>
        <w:rPr>
          <w:bCs/>
          <w:b/>
        </w:rPr>
        <w:t xml:space="preserve">Wellington Institute of Technology (Wintec)</w:t>
      </w:r>
    </w:p>
    <w:p>
      <w:pPr>
        <w:pStyle w:val="BodyText"/>
      </w:pPr>
      <w:r>
        <w:rPr>
          <w:iCs/>
          <w:i/>
        </w:rPr>
        <w:t xml:space="preserve">Graduated: 2011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Excellence:</w:t>
      </w:r>
      <w:r>
        <w:t xml:space="preserve"> </w:t>
      </w:r>
      <w:r>
        <w:t xml:space="preserve">Proficient in administering medications, performing wound care, and managing IV therapies.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Skilled in assessing patient needs, providing emotional support, and fostering trust through clear communication.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New Zealand Wellington, including Māori and Pacific Islander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electronic health records (EHR) systems such as MedTech and My Health Record.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nursing teams, delegate tasks effectively, and maintain a safe clinical environment.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Australian Health Practitioner Regulation Agency (AHPRA) Registration (if applicable)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6"/>
        </w:numPr>
        <w:pStyle w:val="Compact"/>
      </w:pPr>
      <w:r>
        <w:t xml:space="preserve">Basic Life Support (BLS) Certification</w:t>
      </w:r>
    </w:p>
    <w:p>
      <w:pPr>
        <w:numPr>
          <w:ilvl w:val="0"/>
          <w:numId w:val="1006"/>
        </w:numPr>
        <w:pStyle w:val="Compact"/>
      </w:pPr>
      <w:r>
        <w:t xml:space="preserve">CPR and First Aid Training</w:t>
      </w:r>
    </w:p>
    <w:p>
      <w:pPr>
        <w:numPr>
          <w:ilvl w:val="0"/>
          <w:numId w:val="1006"/>
        </w:numPr>
        <w:pStyle w:val="Compact"/>
      </w:pPr>
      <w:r>
        <w:t xml:space="preserve">Health and Safety in the Workplace (Level 3)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Nurses Organisation (NZNO)</w:t>
      </w:r>
      <w:r>
        <w:t xml:space="preserve">: Member since 2014, actively participating in professional development workshops and advocacy initiatives in Wellington.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Wellington District Health Board (WDHB) Network:</w:t>
      </w:r>
      <w:r>
        <w:t xml:space="preserve"> </w:t>
      </w:r>
      <w:r>
        <w:t xml:space="preserve">Engaged in local nursing forums to share best practices and contribute to policy discussions.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+64 21 123 4567.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Nurse seeking employment in New Zealand Wellington, emphasizing alignment with local healthcare standards and community needs.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Nurse in New Zealand Wellington</dc:title>
  <dc:creator/>
  <dc:language>en</dc:language>
  <cp:keywords/>
  <dcterms:created xsi:type="dcterms:W3CDTF">2026-07-24T04:58:27Z</dcterms:created>
  <dcterms:modified xsi:type="dcterms:W3CDTF">2026-07-24T04:58:27Z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