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for</w:t>
      </w:r>
      <w:r>
        <w:t xml:space="preserve"> </w:t>
      </w:r>
      <w:r>
        <w:t xml:space="preserve">Saudi</w:t>
      </w:r>
      <w:r>
        <w:t xml:space="preserve"> </w:t>
      </w:r>
      <w:r>
        <w:t xml:space="preserve">Arabia</w:t>
      </w:r>
      <w:r>
        <w:t xml:space="preserve"> </w:t>
      </w:r>
      <w:r>
        <w:t xml:space="preserve">Riyadh</w:t>
      </w:r>
    </w:p>
    <w:bookmarkStart w:id="29" w:name="Xeb6f5fb65a222b29c9dc8d45dd74ceb3073444b"/>
    <w:p>
      <w:pPr>
        <w:pStyle w:val="Heading1"/>
      </w:pPr>
      <w:r>
        <w:t xml:space="preserve">Resume: Nurse Specializing in Patient-Centered Care for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Phone:</w:t>
      </w:r>
      <w:r>
        <w:t xml:space="preserve"> </w:t>
      </w:r>
      <w:r>
        <w:t xml:space="preserve">+966 [Your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[Your LinkedIn Profile Link]</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providing high-quality healthcare services. Proficient in delivering patient-centered care, managing clinical workflows, and collaborating with multidisciplinary teams to improve health outcomes. A strong advocate for cultural sensitivity and adaptability, with a proven track record of excelling in diverse environments such as Saudi Arabia Riyadh. Committed to upholding the highest standards of nursing excellence while aligning with the values of the Kingdom’s healthcare system.</w:t>
      </w:r>
    </w:p>
    <w:p>
      <w:pPr>
        <w:pStyle w:val="BodyText"/>
      </w:pPr>
      <w:r>
        <w:t xml:space="preserve">Specialized in [specific area, e.g., critical care, pediatrics, emergency nursing], with a focus on integrating evidence-based practices and compassionate care. Familiarity with Saudi Arabia’s healthcare regulations and patient demographics ensures seamless adaptation to Riyadh’s dynamic medical landscape. As a Nurse in Saudi Arabia Riyadh, I am dedicated to contributing to the region's growing healthcare sector by combining clinical expertise with cultural awareness.</w:t>
      </w:r>
    </w:p>
    <w:bookmarkEnd w:id="21"/>
    <w:bookmarkStart w:id="22" w:name="education"/>
    <w:p>
      <w:pPr>
        <w:pStyle w:val="Heading2"/>
      </w:pPr>
      <w:r>
        <w:t xml:space="preserve">Education</w:t>
      </w:r>
    </w:p>
    <w:p>
      <w:pPr>
        <w:pStyle w:val="FirstParagraph"/>
      </w:pPr>
      <w:r>
        <w:rPr>
          <w:bCs/>
          <w:b/>
        </w:rPr>
        <w:t xml:space="preserve">Bachelor of Science in Nursing (BSN)</w:t>
      </w:r>
    </w:p>
    <w:p>
      <w:pPr>
        <w:pStyle w:val="BodyText"/>
      </w:pPr>
      <w:r>
        <w:t xml:space="preserve">[University Name], [City, Country]</w:t>
      </w:r>
    </w:p>
    <w:p>
      <w:pPr>
        <w:pStyle w:val="BodyText"/>
      </w:pPr>
      <w:r>
        <w:t xml:space="preserve">Graduated: [Month, Year]</w:t>
      </w:r>
    </w:p>
    <w:p>
      <w:pPr>
        <w:numPr>
          <w:ilvl w:val="0"/>
          <w:numId w:val="1001"/>
        </w:numPr>
        <w:pStyle w:val="Compact"/>
      </w:pPr>
      <w:r>
        <w:t xml:space="preserve">Relevant coursework: Pathophysiology, Pharmacology, Nursing Ethics, and Clinical Management.</w:t>
      </w:r>
    </w:p>
    <w:p>
      <w:pPr>
        <w:numPr>
          <w:ilvl w:val="0"/>
          <w:numId w:val="1001"/>
        </w:numPr>
        <w:pStyle w:val="Compact"/>
      </w:pPr>
      <w:r>
        <w:t xml:space="preserve">Honors: [Any academic achievements or awards related to nursing].</w:t>
      </w:r>
    </w:p>
    <w:p>
      <w:pPr>
        <w:pStyle w:val="FirstParagraph"/>
      </w:pPr>
      <w:r>
        <w:rPr>
          <w:bCs/>
          <w:b/>
        </w:rPr>
        <w:t xml:space="preserve">Master of Science in Nursing (MSN) - [Specialization]</w:t>
      </w:r>
    </w:p>
    <w:p>
      <w:pPr>
        <w:pStyle w:val="BodyText"/>
      </w:pPr>
      <w:r>
        <w:t xml:space="preserve">[University Name], [City, Country]</w:t>
      </w:r>
    </w:p>
    <w:p>
      <w:pPr>
        <w:pStyle w:val="BodyText"/>
      </w:pPr>
      <w:r>
        <w:t xml:space="preserve">Graduated: [Month, Year]</w:t>
      </w:r>
    </w:p>
    <w:p>
      <w:pPr>
        <w:numPr>
          <w:ilvl w:val="0"/>
          <w:numId w:val="1002"/>
        </w:numPr>
        <w:pStyle w:val="Compact"/>
      </w:pPr>
      <w:r>
        <w:t xml:space="preserve">Focused on advanced clinical practice and leadership in healthcare settings.</w:t>
      </w:r>
    </w:p>
    <w:p>
      <w:pPr>
        <w:numPr>
          <w:ilvl w:val="0"/>
          <w:numId w:val="1002"/>
        </w:numPr>
        <w:pStyle w:val="Compact"/>
      </w:pPr>
      <w:r>
        <w:t xml:space="preserve">Certified in [specific advanced nursing specialty, e.g., Adult-Gerontology Nurse Practitioner].</w:t>
      </w:r>
    </w:p>
    <w:p>
      <w:pPr>
        <w:pStyle w:val="FirstParagraph"/>
      </w:pPr>
      <w:r>
        <w:rPr>
          <w:bCs/>
          <w:b/>
        </w:rPr>
        <w:t xml:space="preserve">Additional Certifications</w:t>
      </w:r>
    </w:p>
    <w:p>
      <w:pPr>
        <w:numPr>
          <w:ilvl w:val="0"/>
          <w:numId w:val="1003"/>
        </w:numPr>
        <w:pStyle w:val="Compact"/>
      </w:pPr>
      <w:r>
        <w:t xml:space="preserve">American Heart Association (AHA) CPR and BLS Certification</w:t>
      </w:r>
    </w:p>
    <w:p>
      <w:pPr>
        <w:numPr>
          <w:ilvl w:val="0"/>
          <w:numId w:val="1003"/>
        </w:numPr>
        <w:pStyle w:val="Compact"/>
      </w:pPr>
      <w:r>
        <w:t xml:space="preserve">Advanced Cardiac Life Support (ACLS) Certification</w:t>
      </w:r>
    </w:p>
    <w:p>
      <w:pPr>
        <w:numPr>
          <w:ilvl w:val="0"/>
          <w:numId w:val="1003"/>
        </w:numPr>
        <w:pStyle w:val="Compact"/>
      </w:pPr>
      <w:r>
        <w:t xml:space="preserve">Pediatric Advanced Life Support (PALS) Certification</w:t>
      </w:r>
    </w:p>
    <w:p>
      <w:pPr>
        <w:numPr>
          <w:ilvl w:val="0"/>
          <w:numId w:val="1003"/>
        </w:numPr>
        <w:pStyle w:val="Compact"/>
      </w:pPr>
      <w:r>
        <w:t xml:space="preserve">Healthcare Provider for Infectious Diseases (HCPID)</w:t>
      </w:r>
    </w:p>
    <w:bookmarkEnd w:id="22"/>
    <w:bookmarkStart w:id="23" w:name="work-experience"/>
    <w:p>
      <w:pPr>
        <w:pStyle w:val="Heading2"/>
      </w:pPr>
      <w:r>
        <w:t xml:space="preserve">Work Experience</w:t>
      </w:r>
    </w:p>
    <w:p>
      <w:pPr>
        <w:pStyle w:val="FirstParagraph"/>
      </w:pPr>
      <w:r>
        <w:rPr>
          <w:bCs/>
          <w:b/>
        </w:rPr>
        <w:t xml:space="preserve">Nurse – Riyadh General Hospital, Saudi Arabia Riyadh</w:t>
      </w:r>
    </w:p>
    <w:p>
      <w:pPr>
        <w:pStyle w:val="BodyText"/>
      </w:pPr>
      <w:r>
        <w:t xml:space="preserve">[Start Date] – [End Date]</w:t>
      </w:r>
    </w:p>
    <w:p>
      <w:pPr>
        <w:numPr>
          <w:ilvl w:val="0"/>
          <w:numId w:val="1004"/>
        </w:numPr>
        <w:pStyle w:val="Compact"/>
      </w:pPr>
      <w:r>
        <w:t xml:space="preserve">Provided direct patient care in a fast-paced clinical environment, focusing on acute and chronic condition management.</w:t>
      </w:r>
    </w:p>
    <w:p>
      <w:pPr>
        <w:numPr>
          <w:ilvl w:val="0"/>
          <w:numId w:val="1004"/>
        </w:numPr>
        <w:pStyle w:val="Compact"/>
      </w:pPr>
      <w:r>
        <w:t xml:space="preserve">Collaborated with physicians and healthcare teams to develop individualized care plans for patients from diverse cultural backgrounds, including those in Saudi Arabia Riyadh.</w:t>
      </w:r>
    </w:p>
    <w:p>
      <w:pPr>
        <w:numPr>
          <w:ilvl w:val="0"/>
          <w:numId w:val="1004"/>
        </w:numPr>
        <w:pStyle w:val="Compact"/>
      </w:pPr>
      <w:r>
        <w:t xml:space="preserve">Utilized electronic health records (EHR) to document patient progress, monitor vital signs, and ensure compliance with hospital protocols.</w:t>
      </w:r>
    </w:p>
    <w:p>
      <w:pPr>
        <w:numPr>
          <w:ilvl w:val="0"/>
          <w:numId w:val="1004"/>
        </w:numPr>
        <w:pStyle w:val="Compact"/>
      </w:pPr>
      <w:r>
        <w:t xml:space="preserve">Conducted patient education sessions on medication adherence, wound care, and preventive health measures tailored to the needs of Riyadh’s population.</w:t>
      </w:r>
    </w:p>
    <w:p>
      <w:pPr>
        <w:numPr>
          <w:ilvl w:val="0"/>
          <w:numId w:val="1004"/>
        </w:numPr>
        <w:pStyle w:val="Compact"/>
      </w:pPr>
      <w:r>
        <w:t xml:space="preserve">Served as a preceptor for junior nurses, mentoring them in clinical skills and cultural competence required for working in Saudi Arabia.</w:t>
      </w:r>
    </w:p>
    <w:p>
      <w:pPr>
        <w:pStyle w:val="FirstParagraph"/>
      </w:pPr>
      <w:r>
        <w:rPr>
          <w:bCs/>
          <w:b/>
        </w:rPr>
        <w:t xml:space="preserve">Registered Nurse – Al Amal Medical Center, Riyadh</w:t>
      </w:r>
    </w:p>
    <w:p>
      <w:pPr>
        <w:pStyle w:val="BodyText"/>
      </w:pPr>
      <w:r>
        <w:t xml:space="preserve">[Start Date] – [End Date]</w:t>
      </w:r>
    </w:p>
    <w:p>
      <w:pPr>
        <w:numPr>
          <w:ilvl w:val="0"/>
          <w:numId w:val="1005"/>
        </w:numPr>
        <w:pStyle w:val="Compact"/>
      </w:pPr>
      <w:r>
        <w:t xml:space="preserve">Managed a caseload of 15-20 patients daily, prioritizing tasks to ensure efficient and safe care delivery in Saudi Arabia Riyadh.</w:t>
      </w:r>
    </w:p>
    <w:p>
      <w:pPr>
        <w:numPr>
          <w:ilvl w:val="0"/>
          <w:numId w:val="1005"/>
        </w:numPr>
        <w:pStyle w:val="Compact"/>
      </w:pPr>
      <w:r>
        <w:t xml:space="preserve">Initiated quality improvement projects to reduce hospital readmission rates by 15% through patient education and follow-up care strategies.</w:t>
      </w:r>
    </w:p>
    <w:p>
      <w:pPr>
        <w:numPr>
          <w:ilvl w:val="0"/>
          <w:numId w:val="1005"/>
        </w:numPr>
        <w:pStyle w:val="Compact"/>
      </w:pPr>
      <w:r>
        <w:t xml:space="preserve">Participated in community health initiatives, including free clinics and health screenings, to support public health goals in the Kingdom.</w:t>
      </w:r>
    </w:p>
    <w:p>
      <w:pPr>
        <w:numPr>
          <w:ilvl w:val="0"/>
          <w:numId w:val="1005"/>
        </w:numPr>
        <w:pStyle w:val="Compact"/>
      </w:pPr>
      <w:r>
        <w:t xml:space="preserve">Demonstrated proficiency in administering medications, performing diagnostic tests, and assisting with surgical procedures under physician supervision.</w:t>
      </w:r>
    </w:p>
    <w:p>
      <w:pPr>
        <w:pStyle w:val="FirstParagraph"/>
      </w:pPr>
      <w:r>
        <w:rPr>
          <w:bCs/>
          <w:b/>
        </w:rPr>
        <w:t xml:space="preserve">Nurse Assistant – International Health Services, Riyadh</w:t>
      </w:r>
    </w:p>
    <w:p>
      <w:pPr>
        <w:pStyle w:val="BodyText"/>
      </w:pPr>
      <w:r>
        <w:t xml:space="preserve">[Start Date] – [End Date]</w:t>
      </w:r>
    </w:p>
    <w:p>
      <w:pPr>
        <w:numPr>
          <w:ilvl w:val="0"/>
          <w:numId w:val="1006"/>
        </w:numPr>
        <w:pStyle w:val="Compact"/>
      </w:pPr>
      <w:r>
        <w:t xml:space="preserve">Supported nurses in patient care tasks, including vital signs monitoring and basic hygiene assistance.</w:t>
      </w:r>
    </w:p>
    <w:p>
      <w:pPr>
        <w:numPr>
          <w:ilvl w:val="0"/>
          <w:numId w:val="1006"/>
        </w:numPr>
        <w:pStyle w:val="Compact"/>
      </w:pPr>
      <w:r>
        <w:t xml:space="preserve">Fostered a welcoming environment for patients from various cultural backgrounds, ensuring adherence to Saudi Arabia’s healthcare standards.</w:t>
      </w:r>
    </w:p>
    <w:p>
      <w:pPr>
        <w:numPr>
          <w:ilvl w:val="0"/>
          <w:numId w:val="1006"/>
        </w:numPr>
        <w:pStyle w:val="Compact"/>
      </w:pPr>
      <w:r>
        <w:t xml:space="preserve">Contributed to the development of patient care protocols that emphasized dignity, respect, and privacy in line with Islamic values.</w:t>
      </w:r>
    </w:p>
    <w:bookmarkEnd w:id="23"/>
    <w:bookmarkStart w:id="24" w:name="skills"/>
    <w:p>
      <w:pPr>
        <w:pStyle w:val="Heading2"/>
      </w:pPr>
      <w:r>
        <w:t xml:space="preserve">Skills</w:t>
      </w:r>
    </w:p>
    <w:p>
      <w:pPr>
        <w:numPr>
          <w:ilvl w:val="0"/>
          <w:numId w:val="1007"/>
        </w:numPr>
        <w:pStyle w:val="Compact"/>
      </w:pPr>
      <w:r>
        <w:rPr>
          <w:bCs/>
          <w:b/>
        </w:rPr>
        <w:t xml:space="preserve">Clinical Skills:</w:t>
      </w:r>
      <w:r>
        <w:t xml:space="preserve"> </w:t>
      </w:r>
      <w:r>
        <w:t xml:space="preserve">IV therapy, wound care, vital signs assessment, medication administration.</w:t>
      </w:r>
    </w:p>
    <w:p>
      <w:pPr>
        <w:numPr>
          <w:ilvl w:val="0"/>
          <w:numId w:val="1007"/>
        </w:numPr>
        <w:pStyle w:val="Compact"/>
      </w:pPr>
      <w:r>
        <w:rPr>
          <w:bCs/>
          <w:b/>
        </w:rPr>
        <w:t xml:space="preserve">Technical Proficiency:</w:t>
      </w:r>
      <w:r>
        <w:t xml:space="preserve"> </w:t>
      </w:r>
      <w:r>
        <w:t xml:space="preserve">EHR systems (e.g., Epic, Cerner), medical equipment operation.</w:t>
      </w:r>
    </w:p>
    <w:p>
      <w:pPr>
        <w:numPr>
          <w:ilvl w:val="0"/>
          <w:numId w:val="1007"/>
        </w:numPr>
        <w:pStyle w:val="Compact"/>
      </w:pPr>
      <w:r>
        <w:rPr>
          <w:bCs/>
          <w:b/>
        </w:rPr>
        <w:t xml:space="preserve">Cultural Competence:</w:t>
      </w:r>
      <w:r>
        <w:t xml:space="preserve"> </w:t>
      </w:r>
      <w:r>
        <w:t xml:space="preserve">Experience working with patients in Saudi Arabia Riyadh, understanding local customs and healthcare practices.</w:t>
      </w:r>
    </w:p>
    <w:p>
      <w:pPr>
        <w:numPr>
          <w:ilvl w:val="0"/>
          <w:numId w:val="1007"/>
        </w:numPr>
        <w:pStyle w:val="Compact"/>
      </w:pPr>
      <w:r>
        <w:rPr>
          <w:bCs/>
          <w:b/>
        </w:rPr>
        <w:t xml:space="preserve">Communication:</w:t>
      </w:r>
      <w:r>
        <w:t xml:space="preserve"> </w:t>
      </w:r>
      <w:r>
        <w:t xml:space="preserve">Fluent in English; basic proficiency in Arabic to facilitate patient interactions.</w:t>
      </w:r>
    </w:p>
    <w:p>
      <w:pPr>
        <w:numPr>
          <w:ilvl w:val="0"/>
          <w:numId w:val="1007"/>
        </w:numPr>
        <w:pStyle w:val="Compact"/>
      </w:pPr>
      <w:r>
        <w:rPr>
          <w:bCs/>
          <w:b/>
        </w:rPr>
        <w:t xml:space="preserve">Leadership:</w:t>
      </w:r>
      <w:r>
        <w:t xml:space="preserve"> </w:t>
      </w:r>
      <w:r>
        <w:t xml:space="preserve">Supervised nursing staff, led training sessions on clinical protocols, and promoted a culture of safety.</w:t>
      </w:r>
    </w:p>
    <w:bookmarkEnd w:id="24"/>
    <w:bookmarkStart w:id="25" w:name="certifications-licenses"/>
    <w:p>
      <w:pPr>
        <w:pStyle w:val="Heading2"/>
      </w:pPr>
      <w:r>
        <w:t xml:space="preserve">Certifications &amp; Licenses</w:t>
      </w:r>
    </w:p>
    <w:p>
      <w:pPr>
        <w:numPr>
          <w:ilvl w:val="0"/>
          <w:numId w:val="1008"/>
        </w:numPr>
        <w:pStyle w:val="Compact"/>
      </w:pPr>
      <w:r>
        <w:t xml:space="preserve">Nursing License – [Country/Region]</w:t>
      </w:r>
    </w:p>
    <w:p>
      <w:pPr>
        <w:numPr>
          <w:ilvl w:val="0"/>
          <w:numId w:val="1008"/>
        </w:numPr>
        <w:pStyle w:val="Compact"/>
      </w:pPr>
      <w:r>
        <w:t xml:space="preserve">Basic Life Support (BLS) Certification</w:t>
      </w:r>
    </w:p>
    <w:p>
      <w:pPr>
        <w:numPr>
          <w:ilvl w:val="0"/>
          <w:numId w:val="1008"/>
        </w:numPr>
        <w:pStyle w:val="Compact"/>
      </w:pPr>
      <w:r>
        <w:t xml:space="preserve">Advanced Cardiac Life Support (ACLS) Certification</w:t>
      </w:r>
    </w:p>
    <w:p>
      <w:pPr>
        <w:numPr>
          <w:ilvl w:val="0"/>
          <w:numId w:val="1008"/>
        </w:numPr>
        <w:pStyle w:val="Compact"/>
      </w:pPr>
      <w:r>
        <w:t xml:space="preserve">Pediatric Advanced Life Support (PALS) Certification</w:t>
      </w:r>
    </w:p>
    <w:bookmarkEnd w:id="25"/>
    <w:bookmarkStart w:id="26"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Arabic – Basic understanding (spoken/written)</w:t>
      </w:r>
    </w:p>
    <w:bookmarkEnd w:id="26"/>
    <w:bookmarkStart w:id="27" w:name="Xed7b41baa7199d6664f00e4c756906b30b3d62d"/>
    <w:p>
      <w:pPr>
        <w:pStyle w:val="Heading2"/>
      </w:pPr>
      <w:r>
        <w:t xml:space="preserve">Cultural Adaptability &amp; Professional Values</w:t>
      </w:r>
    </w:p>
    <w:p>
      <w:pPr>
        <w:pStyle w:val="FirstParagraph"/>
      </w:pPr>
      <w:r>
        <w:t xml:space="preserve">As a Nurse in Saudi Arabia Riyadh, I understand the importance of respecting cultural norms and Islamic traditions. My experience working with diverse populations has equipped me to navigate challenges related to patient communication, dietary restrictions, and gender-specific care requirements. I am committed to upholding the ethical standards of nursing while contributing to the Kingdom’s vision of modernizing its healthcare system.</w:t>
      </w:r>
    </w:p>
    <w:p>
      <w:pPr>
        <w:pStyle w:val="BodyText"/>
      </w:pPr>
      <w:r>
        <w:t xml:space="preserve">My dedication to continuous learning ensures that I stay updated on best practices in Saudi Arabia’s evolving healthcare landscape. Whether working in a hospital, clinic, or community setting, my goal is to provide compassionate, culturally sensitive care that aligns with the needs of Riyadh’s patients and their families.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for Saudi Arabia Riyadh</dc:title>
  <dc:creator/>
  <cp:keywords/>
  <dcterms:created xsi:type="dcterms:W3CDTF">2026-07-23T00:56:59Z</dcterms:created>
  <dcterms:modified xsi:type="dcterms:W3CDTF">2026-07-23T00:56:59Z</dcterms:modified>
</cp:coreProperties>
</file>

<file path=docProps/custom.xml><?xml version="1.0" encoding="utf-8"?>
<Properties xmlns="http://schemas.openxmlformats.org/officeDocument/2006/custom-properties" xmlns:vt="http://schemas.openxmlformats.org/officeDocument/2006/docPropsVTypes"/>
</file>