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1" w:name="resume"/>
    <w:p>
      <w:pPr>
        <w:pStyle w:val="Heading1"/>
      </w:pPr>
      <w:r>
        <w:t xml:space="preserve">Resume</w:t>
      </w:r>
    </w:p>
    <w:p>
      <w:pPr>
        <w:pStyle w:val="FirstParagraph"/>
      </w:pPr>
      <w:r>
        <w:rPr>
          <w:bCs/>
          <w:b/>
        </w:rPr>
        <w:t xml:space="preserve">Name:</w:t>
      </w:r>
      <w:r>
        <w:t xml:space="preserve"> </w:t>
      </w:r>
      <w:r>
        <w:t xml:space="preserve">Anusha Perera</w:t>
      </w:r>
    </w:p>
    <w:p>
      <w:pPr>
        <w:pStyle w:val="BodyText"/>
      </w:pPr>
      <w:r>
        <w:rPr>
          <w:bCs/>
          <w:b/>
        </w:rPr>
        <w:t xml:space="preserve">Contact:</w:t>
      </w:r>
      <w:r>
        <w:t xml:space="preserve"> </w:t>
      </w:r>
      <w:r>
        <w:t xml:space="preserve">+94 77 123 4567 | anushaperera@example.com</w:t>
      </w:r>
    </w:p>
    <w:p>
      <w:pPr>
        <w:pStyle w:val="BodyText"/>
      </w:pPr>
      <w:r>
        <w:rPr>
          <w:bCs/>
          <w:b/>
        </w:rPr>
        <w:t xml:space="preserve">Address:</w:t>
      </w:r>
      <w:r>
        <w:t xml:space="preserve"> </w:t>
      </w:r>
      <w:r>
        <w:t xml:space="preserve">No. 12, Colombo Road, Colombo 03, Sri Lanka</w:t>
      </w:r>
    </w:p>
    <w:bookmarkStart w:id="20" w:name="professional-summary"/>
    <w:p>
      <w:pPr>
        <w:pStyle w:val="Heading2"/>
      </w:pPr>
      <w:r>
        <w:t xml:space="preserve">Professional Summary</w:t>
      </w:r>
    </w:p>
    <w:p>
      <w:pPr>
        <w:pStyle w:val="FirstParagraph"/>
      </w:pPr>
      <w:r>
        <w:t xml:space="preserve">A dedicated and compassionate Nurse with over a decade of experience in delivering high-quality patient care in Sri Lanka Colombo. Proficient in clinical nursing, emergency response, and community health initiatives. Committed to upholding the standards of nursing excellence while contributing to the healthcare ecosystem of Sri Lanka Colombo. Possesses strong leadership skills, attention to detail, and a deep understanding of the cultural and medical landscape specific to Sri Lanka Colombo.</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(B.Sc. Nursing)</w:t>
      </w:r>
    </w:p>
    <w:p>
      <w:pPr>
        <w:numPr>
          <w:ilvl w:val="0"/>
          <w:numId w:val="1001"/>
        </w:numPr>
        <w:pStyle w:val="Compact"/>
      </w:pPr>
      <w:r>
        <w:rPr>
          <w:bCs/>
          <w:b/>
        </w:rPr>
        <w:t xml:space="preserve">Diploma in General Nursing and Midwifery (GNM)</w:t>
      </w:r>
    </w:p>
    <w:p>
      <w:pPr>
        <w:numPr>
          <w:ilvl w:val="0"/>
          <w:numId w:val="1001"/>
        </w:numPr>
        <w:pStyle w:val="Compact"/>
      </w:pPr>
      <w:r>
        <w:rPr>
          <w:bCs/>
          <w:b/>
        </w:rPr>
        <w:t xml:space="preserve">Advanced Cardiac Life Support (ACLS) Certification</w:t>
      </w:r>
    </w:p>
    <w:bookmarkEnd w:id="21"/>
    <w:bookmarkStart w:id="25" w:name="professional-experience"/>
    <w:p>
      <w:pPr>
        <w:pStyle w:val="Heading2"/>
      </w:pPr>
      <w:r>
        <w:t xml:space="preserve">Professional Experience</w:t>
      </w:r>
    </w:p>
    <w:bookmarkStart w:id="22" w:name="senior-staff-nurse"/>
    <w:p>
      <w:pPr>
        <w:pStyle w:val="Heading3"/>
      </w:pPr>
      <w:r>
        <w:rPr>
          <w:bCs/>
          <w:b/>
        </w:rPr>
        <w:t xml:space="preserve">Senior Staff Nurse</w:t>
      </w:r>
    </w:p>
    <w:p>
      <w:pPr>
        <w:pStyle w:val="FirstParagraph"/>
      </w:pPr>
      <w:r>
        <w:t xml:space="preserve">National Hospital of Sri Lanka, Colombo | January 2018 – Present</w:t>
      </w:r>
    </w:p>
    <w:p>
      <w:pPr>
        <w:numPr>
          <w:ilvl w:val="0"/>
          <w:numId w:val="1002"/>
        </w:numPr>
        <w:pStyle w:val="Compact"/>
      </w:pPr>
      <w:r>
        <w:t xml:space="preserve">Provided comprehensive patient care in the medical and surgical departments, managing over 50 patients daily with a focus on post-operative recovery and chronic disease management.</w:t>
      </w:r>
    </w:p>
    <w:p>
      <w:pPr>
        <w:numPr>
          <w:ilvl w:val="0"/>
          <w:numId w:val="1002"/>
        </w:numPr>
        <w:pStyle w:val="Compact"/>
      </w:pPr>
      <w:r>
        <w:t xml:space="preserve">Collaborated with multidisciplinary teams to develop individualized care plans, ensuring adherence to Sri Lanka Colombo’s healthcare protocols.</w:t>
      </w:r>
    </w:p>
    <w:p>
      <w:pPr>
        <w:numPr>
          <w:ilvl w:val="0"/>
          <w:numId w:val="1002"/>
        </w:numPr>
        <w:pStyle w:val="Compact"/>
      </w:pPr>
      <w:r>
        <w:t xml:space="preserve">Conducted health education sessions for patients and families, emphasizing preventive care and community wellness in Sri Lanka Colombo.</w:t>
      </w:r>
    </w:p>
    <w:p>
      <w:pPr>
        <w:numPr>
          <w:ilvl w:val="0"/>
          <w:numId w:val="1002"/>
        </w:numPr>
        <w:pStyle w:val="Compact"/>
      </w:pPr>
      <w:r>
        <w:t xml:space="preserve">Supervised junior nursing staff and mentored nursing students from local institutions, fostering a culture of professionalism and compassion.</w:t>
      </w:r>
    </w:p>
    <w:bookmarkEnd w:id="22"/>
    <w:bookmarkStart w:id="23" w:name="staff-nurse"/>
    <w:p>
      <w:pPr>
        <w:pStyle w:val="Heading3"/>
      </w:pPr>
      <w:r>
        <w:rPr>
          <w:bCs/>
          <w:b/>
        </w:rPr>
        <w:t xml:space="preserve">Staff Nurse</w:t>
      </w:r>
    </w:p>
    <w:p>
      <w:pPr>
        <w:pStyle w:val="FirstParagraph"/>
      </w:pPr>
      <w:r>
        <w:t xml:space="preserve">Lady Ridgeway Hospital for Women and Children, Colombo | June 2014 – December 2017</w:t>
      </w:r>
    </w:p>
    <w:p>
      <w:pPr>
        <w:numPr>
          <w:ilvl w:val="0"/>
          <w:numId w:val="1003"/>
        </w:numPr>
        <w:pStyle w:val="Compact"/>
      </w:pPr>
      <w:r>
        <w:t xml:space="preserve">Specialized in maternal and child health, providing care during childbirth, neonatal intensive care, and postnatal support.</w:t>
      </w:r>
    </w:p>
    <w:p>
      <w:pPr>
        <w:numPr>
          <w:ilvl w:val="0"/>
          <w:numId w:val="1003"/>
        </w:numPr>
        <w:pStyle w:val="Compact"/>
      </w:pPr>
      <w:r>
        <w:t xml:space="preserve">Utilized advanced nursing skills to monitor patient vitals, administer medications, and assist in surgical procedures under the supervision of senior consultants.</w:t>
      </w:r>
    </w:p>
    <w:p>
      <w:pPr>
        <w:numPr>
          <w:ilvl w:val="0"/>
          <w:numId w:val="1003"/>
        </w:numPr>
        <w:pStyle w:val="Compact"/>
      </w:pPr>
      <w:r>
        <w:t xml:space="preserve">Played a key role in the hospital’s emergency response team for obstetric complications, ensuring timely interventions in Sri Lanka Colombo’s high-risk cases.</w:t>
      </w:r>
    </w:p>
    <w:p>
      <w:pPr>
        <w:numPr>
          <w:ilvl w:val="0"/>
          <w:numId w:val="1003"/>
        </w:numPr>
        <w:pStyle w:val="Compact"/>
      </w:pPr>
      <w:r>
        <w:t xml:space="preserve">Participated in community health campaigns organized by the Ministry of Health, Sri Lanka, focusing on antenatal care and immunization drives.</w:t>
      </w:r>
    </w:p>
    <w:bookmarkEnd w:id="23"/>
    <w:bookmarkStart w:id="24" w:name="nursing-assistant"/>
    <w:p>
      <w:pPr>
        <w:pStyle w:val="Heading3"/>
      </w:pPr>
      <w:r>
        <w:rPr>
          <w:bCs/>
          <w:b/>
        </w:rPr>
        <w:t xml:space="preserve">Nursing Assistant</w:t>
      </w:r>
    </w:p>
    <w:p>
      <w:pPr>
        <w:pStyle w:val="FirstParagraph"/>
      </w:pPr>
      <w:r>
        <w:t xml:space="preserve">Sri Jayewardenepura General Hospital, Colombo | July 2010 – May 2014</w:t>
      </w:r>
    </w:p>
    <w:p>
      <w:pPr>
        <w:numPr>
          <w:ilvl w:val="0"/>
          <w:numId w:val="1004"/>
        </w:numPr>
        <w:pStyle w:val="Compact"/>
      </w:pPr>
      <w:r>
        <w:t xml:space="preserve">Assisted in patient admission, discharge, and transfer processes while maintaining accurate medical records.</w:t>
      </w:r>
    </w:p>
    <w:p>
      <w:pPr>
        <w:numPr>
          <w:ilvl w:val="0"/>
          <w:numId w:val="1004"/>
        </w:numPr>
        <w:pStyle w:val="Compact"/>
      </w:pPr>
      <w:r>
        <w:t xml:space="preserve">Supported clinical staff in routine procedures such as wound care, IV therapy, and vital signs monitoring.</w:t>
      </w:r>
    </w:p>
    <w:p>
      <w:pPr>
        <w:numPr>
          <w:ilvl w:val="0"/>
          <w:numId w:val="1004"/>
        </w:numPr>
        <w:pStyle w:val="Compact"/>
      </w:pPr>
      <w:r>
        <w:t xml:space="preserve">Contributed to the hospital’s quality improvement initiatives by identifying areas for operational efficiency in nursing workflows.</w:t>
      </w:r>
    </w:p>
    <w:bookmarkEnd w:id="24"/>
    <w:bookmarkEnd w:id="25"/>
    <w:bookmarkStart w:id="26" w:name="skills"/>
    <w:p>
      <w:pPr>
        <w:pStyle w:val="Heading2"/>
      </w:pPr>
      <w:r>
        <w:t xml:space="preserve">Skills</w:t>
      </w:r>
    </w:p>
    <w:p>
      <w:pPr>
        <w:numPr>
          <w:ilvl w:val="0"/>
          <w:numId w:val="1005"/>
        </w:numPr>
        <w:pStyle w:val="Compact"/>
      </w:pPr>
      <w:r>
        <w:t xml:space="preserve">Advanced clinical nursing techniques, including wound care, IV therapy, and emergency response.</w:t>
      </w:r>
    </w:p>
    <w:p>
      <w:pPr>
        <w:numPr>
          <w:ilvl w:val="0"/>
          <w:numId w:val="1005"/>
        </w:numPr>
        <w:pStyle w:val="Compact"/>
      </w:pPr>
      <w:r>
        <w:t xml:space="preserve">Proficient in using medical equipment such as ECG monitors, infusion pumps, and patient tracking systems.</w:t>
      </w:r>
    </w:p>
    <w:p>
      <w:pPr>
        <w:numPr>
          <w:ilvl w:val="0"/>
          <w:numId w:val="1005"/>
        </w:numPr>
        <w:pStyle w:val="Compact"/>
      </w:pPr>
      <w:r>
        <w:t xml:space="preserve">Strong communication skills with the ability to explain medical procedures clearly to patients in both Sinhala and English (Sri Lanka Colombo’s primary languages).</w:t>
      </w:r>
    </w:p>
    <w:p>
      <w:pPr>
        <w:numPr>
          <w:ilvl w:val="0"/>
          <w:numId w:val="1005"/>
        </w:numPr>
        <w:pStyle w:val="Compact"/>
      </w:pPr>
      <w:r>
        <w:t xml:space="preserve">Experienced in electronic health records (EHR) systems used in Sri Lanka Colombo hospitals.</w:t>
      </w:r>
    </w:p>
    <w:p>
      <w:pPr>
        <w:numPr>
          <w:ilvl w:val="0"/>
          <w:numId w:val="1005"/>
        </w:numPr>
        <w:pStyle w:val="Compact"/>
      </w:pPr>
      <w:r>
        <w:t xml:space="preserve">Cultural competence and adaptability to diverse patient populations, including rural and urban communities in Sri Lanka.</w:t>
      </w:r>
    </w:p>
    <w:bookmarkEnd w:id="26"/>
    <w:bookmarkStart w:id="27" w:name="certifications"/>
    <w:p>
      <w:pPr>
        <w:pStyle w:val="Heading2"/>
      </w:pPr>
      <w:r>
        <w:t xml:space="preserve">Certifications</w:t>
      </w:r>
    </w:p>
    <w:p>
      <w:pPr>
        <w:numPr>
          <w:ilvl w:val="0"/>
          <w:numId w:val="1006"/>
        </w:numPr>
        <w:pStyle w:val="Compact"/>
      </w:pPr>
      <w:r>
        <w:rPr>
          <w:bCs/>
          <w:b/>
        </w:rPr>
        <w:t xml:space="preserve">CPR for Healthcare Providers</w:t>
      </w:r>
      <w:r>
        <w:t xml:space="preserve"> </w:t>
      </w:r>
      <w:r>
        <w:t xml:space="preserve">– American Red Cross | 2019</w:t>
      </w:r>
    </w:p>
    <w:p>
      <w:pPr>
        <w:numPr>
          <w:ilvl w:val="0"/>
          <w:numId w:val="1006"/>
        </w:numPr>
        <w:pStyle w:val="Compact"/>
      </w:pPr>
      <w:r>
        <w:rPr>
          <w:bCs/>
          <w:b/>
        </w:rPr>
        <w:t xml:space="preserve">Basic Life Support (BLS)</w:t>
      </w:r>
      <w:r>
        <w:t xml:space="preserve"> </w:t>
      </w:r>
      <w:r>
        <w:t xml:space="preserve">– Sri Lanka Nursing Council | 2017</w:t>
      </w:r>
    </w:p>
    <w:p>
      <w:pPr>
        <w:numPr>
          <w:ilvl w:val="0"/>
          <w:numId w:val="1006"/>
        </w:numPr>
        <w:pStyle w:val="Compact"/>
      </w:pPr>
      <w:r>
        <w:rPr>
          <w:bCs/>
          <w:b/>
        </w:rPr>
        <w:t xml:space="preserve">Infection Control Certification</w:t>
      </w:r>
      <w:r>
        <w:t xml:space="preserve"> </w:t>
      </w:r>
      <w:r>
        <w:t xml:space="preserve">– Ministry of Health, Sri Lanka | 2020</w:t>
      </w:r>
    </w:p>
    <w:bookmarkEnd w:id="27"/>
    <w:bookmarkStart w:id="28" w:name="professional-affiliations"/>
    <w:p>
      <w:pPr>
        <w:pStyle w:val="Heading2"/>
      </w:pPr>
      <w:r>
        <w:t xml:space="preserve">Professional Affiliations</w:t>
      </w:r>
    </w:p>
    <w:p>
      <w:pPr>
        <w:numPr>
          <w:ilvl w:val="0"/>
          <w:numId w:val="1007"/>
        </w:numPr>
        <w:pStyle w:val="Compact"/>
      </w:pPr>
      <w:r>
        <w:t xml:space="preserve">Sri Lanka Nursing Council (SLNC) – Member since 2014</w:t>
      </w:r>
    </w:p>
    <w:p>
      <w:pPr>
        <w:numPr>
          <w:ilvl w:val="0"/>
          <w:numId w:val="1007"/>
        </w:numPr>
        <w:pStyle w:val="Compact"/>
      </w:pPr>
      <w:r>
        <w:t xml:space="preserve">Colombo Nurses Association – Active participant in monthly workshops and seminars.</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Sinhala (Fluent)</w:t>
      </w:r>
    </w:p>
    <w:p>
      <w:pPr>
        <w:numPr>
          <w:ilvl w:val="0"/>
          <w:numId w:val="1008"/>
        </w:numPr>
        <w:pStyle w:val="Compact"/>
      </w:pPr>
      <w:r>
        <w:t xml:space="preserve">Tamil (Basic proficiency)</w:t>
      </w:r>
    </w:p>
    <w:bookmarkEnd w:id="29"/>
    <w:bookmarkStart w:id="30" w:name="additional-information"/>
    <w:p>
      <w:pPr>
        <w:pStyle w:val="Heading2"/>
      </w:pPr>
      <w:r>
        <w:t xml:space="preserve">Additional Information</w:t>
      </w:r>
    </w:p>
    <w:p>
      <w:pPr>
        <w:pStyle w:val="FirstParagraph"/>
      </w:pPr>
      <w:r>
        <w:t xml:space="preserve">As a Nurse in Sri Lanka Colombo, I have consistently prioritized patient-centered care while adapting to the unique challenges of the healthcare system. My work in both public and private sectors has equipped me with a holistic understanding of nursing practices in Sri Lanka. I am passionate about contributing to the growth of nursing excellence and community health initiatives in Sri Lanka Colombo.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Sri Lanka Colombo</dc:title>
  <dc:creator/>
  <dc:language>en</dc:language>
  <cp:keywords/>
  <dcterms:created xsi:type="dcterms:W3CDTF">2026-07-23T02:27:15Z</dcterms:created>
  <dcterms:modified xsi:type="dcterms:W3CDTF">2026-07-23T02:27:15Z</dcterms:modified>
</cp:coreProperties>
</file>

<file path=docProps/custom.xml><?xml version="1.0" encoding="utf-8"?>
<Properties xmlns="http://schemas.openxmlformats.org/officeDocument/2006/custom-properties" xmlns:vt="http://schemas.openxmlformats.org/officeDocument/2006/docPropsVTypes"/>
</file>