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0" w:name="resume-nurse-united-kingdom-birmingham"/>
    <w:p>
      <w:pPr>
        <w:pStyle w:val="Heading1"/>
      </w:pPr>
      <w:r>
        <w:t xml:space="preserve">Resume: Nurse | United Kingdom Birmingham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Birmingham, United Kingdom</w:t>
      </w:r>
    </w:p>
    <w:bookmarkStart w:id="20" w:name="career-summary"/>
    <w:p>
      <w:pPr>
        <w:pStyle w:val="Heading2"/>
      </w:pPr>
      <w:r>
        <w:t xml:space="preserve">Career Summary</w:t>
      </w:r>
    </w:p>
    <w:p>
      <w:pPr>
        <w:pStyle w:val="FirstParagraph"/>
      </w:pPr>
      <w:r>
        <w:t xml:space="preserve">A dedicated and compassionate Nurse with over [X years] of experience in delivering high-quality patient care within the United Kingdom Birmingham healthcare system. Proven expertise in clinical nursing, patient advocacy, and interdisciplinary collaboration. Committed to upholding NHS standards while contributing to the advancement of healthcare services in Birmingham. A registered nurse with a strong focus on community health, emergency care, and long-term patient support.</w:t>
      </w:r>
    </w:p>
    <w:bookmarkEnd w:id="20"/>
    <w:bookmarkStart w:id="21" w:name="professional-qualifications"/>
    <w:p>
      <w:pPr>
        <w:pStyle w:val="Heading2"/>
      </w:pPr>
      <w:r>
        <w:t xml:space="preserve">Professional Qualifications</w:t>
      </w:r>
    </w:p>
    <w:p>
      <w:pPr>
        <w:numPr>
          <w:ilvl w:val="0"/>
          <w:numId w:val="1001"/>
        </w:numPr>
        <w:pStyle w:val="Compact"/>
      </w:pPr>
      <w:r>
        <w:rPr>
          <w:bCs/>
          <w:b/>
        </w:rPr>
        <w:t xml:space="preserve">Registered Nurse (RN)</w:t>
      </w:r>
      <w:r>
        <w:t xml:space="preserve"> </w:t>
      </w:r>
      <w:r>
        <w:t xml:space="preserve">– Nursing and Midwifery Council (NMC) Registration Number: [Your NMC Number]</w:t>
      </w:r>
    </w:p>
    <w:p>
      <w:pPr>
        <w:numPr>
          <w:ilvl w:val="0"/>
          <w:numId w:val="1001"/>
        </w:numPr>
        <w:pStyle w:val="Compact"/>
      </w:pPr>
      <w:r>
        <w:rPr>
          <w:bCs/>
          <w:b/>
        </w:rPr>
        <w:t xml:space="preserve">Bachelor of Science in Nursing</w:t>
      </w:r>
      <w:r>
        <w:t xml:space="preserve"> </w:t>
      </w:r>
      <w:r>
        <w:t xml:space="preserve">– [University Name], United Kingdom</w:t>
      </w:r>
    </w:p>
    <w:p>
      <w:pPr>
        <w:numPr>
          <w:ilvl w:val="0"/>
          <w:numId w:val="1001"/>
        </w:numPr>
        <w:pStyle w:val="Compact"/>
      </w:pPr>
      <w:r>
        <w:rPr>
          <w:bCs/>
          <w:b/>
        </w:rPr>
        <w:t xml:space="preserve">Advanced Cardiac Life Support (ACLS)</w:t>
      </w:r>
      <w:r>
        <w:t xml:space="preserve"> </w:t>
      </w:r>
      <w:r>
        <w:t xml:space="preserve">– American Heart Association, 2023</w:t>
      </w:r>
    </w:p>
    <w:p>
      <w:pPr>
        <w:numPr>
          <w:ilvl w:val="0"/>
          <w:numId w:val="1001"/>
        </w:numPr>
        <w:pStyle w:val="Compact"/>
      </w:pPr>
      <w:r>
        <w:rPr>
          <w:bCs/>
          <w:b/>
        </w:rPr>
        <w:t xml:space="preserve">Level 3 Health and Social Care Certificate</w:t>
      </w:r>
      <w:r>
        <w:t xml:space="preserve"> </w:t>
      </w:r>
      <w:r>
        <w:t xml:space="preserve">– [Training Provider], United Kingdom</w:t>
      </w:r>
    </w:p>
    <w:bookmarkEnd w:id="21"/>
    <w:bookmarkStart w:id="25" w:name="work-experience"/>
    <w:p>
      <w:pPr>
        <w:pStyle w:val="Heading2"/>
      </w:pPr>
      <w:r>
        <w:t xml:space="preserve">Work Experience</w:t>
      </w:r>
    </w:p>
    <w:bookmarkStart w:id="22" w:name="X336b59afb861e7cb536535f4cc7d612a828a1a8"/>
    <w:p>
      <w:pPr>
        <w:pStyle w:val="Heading3"/>
      </w:pPr>
      <w:r>
        <w:t xml:space="preserve">Nurse | Birmingham General Hospital (NHS Trust)</w:t>
      </w:r>
    </w:p>
    <w:p>
      <w:pPr>
        <w:pStyle w:val="FirstParagraph"/>
      </w:pPr>
      <w:r>
        <w:rPr>
          <w:iCs/>
          <w:i/>
        </w:rPr>
        <w:t xml:space="preserve">[Start Date] – [End Date]</w:t>
      </w:r>
    </w:p>
    <w:p>
      <w:pPr>
        <w:numPr>
          <w:ilvl w:val="0"/>
          <w:numId w:val="1002"/>
        </w:numPr>
        <w:pStyle w:val="Compact"/>
      </w:pPr>
      <w:r>
        <w:t xml:space="preserve">Provided comprehensive clinical care to patients across acute and chronic illness settings, ensuring adherence to NHS guidelines and patient-centered practices.</w:t>
      </w:r>
    </w:p>
    <w:p>
      <w:pPr>
        <w:numPr>
          <w:ilvl w:val="0"/>
          <w:numId w:val="1002"/>
        </w:numPr>
        <w:pStyle w:val="Compact"/>
      </w:pPr>
      <w:r>
        <w:t xml:space="preserve">Collaborated with multidisciplinary teams to develop individualized care plans for patients in the United Kingdom Birmingham region, prioritizing safety, dignity, and effective communication.</w:t>
      </w:r>
    </w:p>
    <w:p>
      <w:pPr>
        <w:numPr>
          <w:ilvl w:val="0"/>
          <w:numId w:val="1002"/>
        </w:numPr>
        <w:pStyle w:val="Compact"/>
      </w:pPr>
      <w:r>
        <w:t xml:space="preserve">Managed medication administration and patient monitoring systems using electronic health records (EHR) tools common in NHS hospitals.</w:t>
      </w:r>
    </w:p>
    <w:p>
      <w:pPr>
        <w:numPr>
          <w:ilvl w:val="0"/>
          <w:numId w:val="1002"/>
        </w:numPr>
        <w:pStyle w:val="Compact"/>
      </w:pPr>
      <w:r>
        <w:t xml:space="preserve">Participated in quality improvement initiatives to enhance patient outcomes and reduce hospital readmissions for conditions prevalent in Birmingham communities.</w:t>
      </w:r>
    </w:p>
    <w:p>
      <w:pPr>
        <w:numPr>
          <w:ilvl w:val="0"/>
          <w:numId w:val="1002"/>
        </w:numPr>
        <w:pStyle w:val="Compact"/>
      </w:pPr>
      <w:r>
        <w:t xml:space="preserve">Served as a mentor for junior nurses, fostering professional growth and ensuring compliance with UK healthcare standards.</w:t>
      </w:r>
    </w:p>
    <w:bookmarkEnd w:id="22"/>
    <w:bookmarkStart w:id="23" w:name="staff-nurse-sandwell-hospital-nhs-trust"/>
    <w:p>
      <w:pPr>
        <w:pStyle w:val="Heading3"/>
      </w:pPr>
      <w:r>
        <w:t xml:space="preserve">Staff Nurse | Sandwell Hospital (NHS Trust)</w:t>
      </w:r>
    </w:p>
    <w:p>
      <w:pPr>
        <w:pStyle w:val="FirstParagraph"/>
      </w:pPr>
      <w:r>
        <w:rPr>
          <w:iCs/>
          <w:i/>
        </w:rPr>
        <w:t xml:space="preserve">[Start Date] – [End Date]</w:t>
      </w:r>
    </w:p>
    <w:p>
      <w:pPr>
        <w:numPr>
          <w:ilvl w:val="0"/>
          <w:numId w:val="1003"/>
        </w:numPr>
        <w:pStyle w:val="Compact"/>
      </w:pPr>
      <w:r>
        <w:t xml:space="preserve">Delivered round-the-clock care to patients in the emergency department, focusing on rapid assessment and triage protocols aligned with UK healthcare regulations.</w:t>
      </w:r>
    </w:p>
    <w:p>
      <w:pPr>
        <w:numPr>
          <w:ilvl w:val="0"/>
          <w:numId w:val="1003"/>
        </w:numPr>
        <w:pStyle w:val="Compact"/>
      </w:pPr>
      <w:r>
        <w:t xml:space="preserve">Supported patients and families during critical care scenarios, emphasizing empathy and cultural sensitivity in a diverse Birmingham population.</w:t>
      </w:r>
    </w:p>
    <w:p>
      <w:pPr>
        <w:numPr>
          <w:ilvl w:val="0"/>
          <w:numId w:val="1003"/>
        </w:numPr>
        <w:pStyle w:val="Compact"/>
      </w:pPr>
      <w:r>
        <w:t xml:space="preserve">Conducted regular patient education sessions on chronic disease management, including diabetes and hypertension, to promote self-care in local communities.</w:t>
      </w:r>
    </w:p>
    <w:p>
      <w:pPr>
        <w:numPr>
          <w:ilvl w:val="0"/>
          <w:numId w:val="1003"/>
        </w:numPr>
        <w:pStyle w:val="Compact"/>
      </w:pPr>
      <w:r>
        <w:t xml:space="preserve">Contributed to the implementation of infection control measures, reducing healthcare-associated infections by 15% over two years in Birmingham-based facilities.</w:t>
      </w:r>
    </w:p>
    <w:p>
      <w:pPr>
        <w:numPr>
          <w:ilvl w:val="0"/>
          <w:numId w:val="1003"/>
        </w:numPr>
        <w:pStyle w:val="Compact"/>
      </w:pPr>
      <w:r>
        <w:t xml:space="preserve">Participated in community outreach programs, such as health fairs and vaccination drives, to address public health challenges in the United Kingdom Birmingham area.</w:t>
      </w:r>
    </w:p>
    <w:bookmarkEnd w:id="23"/>
    <w:bookmarkStart w:id="24" w:name="X089ac024893d06e22be53c9ba658072390b98a9"/>
    <w:p>
      <w:pPr>
        <w:pStyle w:val="Heading3"/>
      </w:pPr>
      <w:r>
        <w:t xml:space="preserve">Volunteer Nurse | Birmingham Community Health Initiative</w:t>
      </w:r>
    </w:p>
    <w:p>
      <w:pPr>
        <w:pStyle w:val="FirstParagraph"/>
      </w:pPr>
      <w:r>
        <w:rPr>
          <w:iCs/>
          <w:i/>
        </w:rPr>
        <w:t xml:space="preserve">[Start Date] – [End Date]</w:t>
      </w:r>
    </w:p>
    <w:p>
      <w:pPr>
        <w:numPr>
          <w:ilvl w:val="0"/>
          <w:numId w:val="1004"/>
        </w:numPr>
        <w:pStyle w:val="Compact"/>
      </w:pPr>
      <w:r>
        <w:t xml:space="preserve">Provided free health screenings and basic nursing care to underserved populations in Birmingham, focusing on preventive healthcare and early disease detection.</w:t>
      </w:r>
    </w:p>
    <w:p>
      <w:pPr>
        <w:numPr>
          <w:ilvl w:val="0"/>
          <w:numId w:val="1004"/>
        </w:numPr>
        <w:pStyle w:val="Compact"/>
      </w:pPr>
      <w:r>
        <w:t xml:space="preserve">Collaborated with local charities to address social determinants of health, such as homelessness and food insecurity, through targeted interventions.</w:t>
      </w:r>
    </w:p>
    <w:p>
      <w:pPr>
        <w:numPr>
          <w:ilvl w:val="0"/>
          <w:numId w:val="1004"/>
        </w:numPr>
        <w:pStyle w:val="Compact"/>
      </w:pPr>
      <w:r>
        <w:t xml:space="preserve">Volunteered at mobile clinics serving rural areas of the United Kingdom Birmingham region, improving access to essential healthcare services.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IV therapy, wound care, vital signs monitoring, and emergency response.</w:t>
      </w:r>
    </w:p>
    <w:p>
      <w:pPr>
        <w:numPr>
          <w:ilvl w:val="0"/>
          <w:numId w:val="1005"/>
        </w:numPr>
        <w:pStyle w:val="Compact"/>
      </w:pPr>
      <w:r>
        <w:rPr>
          <w:bCs/>
          <w:b/>
        </w:rPr>
        <w:t xml:space="preserve">Technology Proficiency:</w:t>
      </w:r>
      <w:r>
        <w:t xml:space="preserve"> </w:t>
      </w:r>
      <w:r>
        <w:t xml:space="preserve">Familiarity with NHS EHR systems (e.g., SystmOne) and digital health tools.</w:t>
      </w:r>
    </w:p>
    <w:p>
      <w:pPr>
        <w:numPr>
          <w:ilvl w:val="0"/>
          <w:numId w:val="1005"/>
        </w:numPr>
        <w:pStyle w:val="Compact"/>
      </w:pPr>
      <w:r>
        <w:rPr>
          <w:bCs/>
          <w:b/>
        </w:rPr>
        <w:t xml:space="preserve">Communication:</w:t>
      </w:r>
      <w:r>
        <w:t xml:space="preserve"> </w:t>
      </w:r>
      <w:r>
        <w:t xml:space="preserve">Strong interpersonal skills for interacting with patients, families, and healthcare professionals in a multicultural setting.</w:t>
      </w:r>
    </w:p>
    <w:p>
      <w:pPr>
        <w:numPr>
          <w:ilvl w:val="0"/>
          <w:numId w:val="1005"/>
        </w:numPr>
        <w:pStyle w:val="Compact"/>
      </w:pPr>
      <w:r>
        <w:rPr>
          <w:bCs/>
          <w:b/>
        </w:rPr>
        <w:t xml:space="preserve">Problem-Solving:</w:t>
      </w:r>
      <w:r>
        <w:t xml:space="preserve"> </w:t>
      </w:r>
      <w:r>
        <w:t xml:space="preserve">Ability to assess complex patient needs and adapt care plans in real-time.</w:t>
      </w:r>
    </w:p>
    <w:p>
      <w:pPr>
        <w:numPr>
          <w:ilvl w:val="0"/>
          <w:numId w:val="1005"/>
        </w:numPr>
        <w:pStyle w:val="Compact"/>
      </w:pPr>
      <w:r>
        <w:rPr>
          <w:bCs/>
          <w:b/>
        </w:rPr>
        <w:t xml:space="preserve">Cultural Competence:</w:t>
      </w:r>
      <w:r>
        <w:t xml:space="preserve"> </w:t>
      </w:r>
      <w:r>
        <w:t xml:space="preserve">Experience working with diverse communities in the United Kingdom Birmingham region.</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NHS Leadership Academy Program</w:t>
      </w:r>
      <w:r>
        <w:t xml:space="preserve"> </w:t>
      </w:r>
      <w:r>
        <w:t xml:space="preserve">– [Year], Birmingham, UK</w:t>
      </w:r>
    </w:p>
    <w:p>
      <w:pPr>
        <w:numPr>
          <w:ilvl w:val="0"/>
          <w:numId w:val="1006"/>
        </w:numPr>
        <w:pStyle w:val="Compact"/>
      </w:pPr>
      <w:r>
        <w:rPr>
          <w:bCs/>
          <w:b/>
        </w:rPr>
        <w:t xml:space="preserve">Patient Safety and Quality Improvement Course</w:t>
      </w:r>
      <w:r>
        <w:t xml:space="preserve"> </w:t>
      </w:r>
      <w:r>
        <w:t xml:space="preserve">– [Institution], 2023</w:t>
      </w:r>
    </w:p>
    <w:p>
      <w:pPr>
        <w:numPr>
          <w:ilvl w:val="0"/>
          <w:numId w:val="1006"/>
        </w:numPr>
        <w:pStyle w:val="Compact"/>
      </w:pPr>
      <w:r>
        <w:rPr>
          <w:bCs/>
          <w:b/>
        </w:rPr>
        <w:t xml:space="preserve">Care of the Older Person Certification</w:t>
      </w:r>
      <w:r>
        <w:t xml:space="preserve"> </w:t>
      </w:r>
      <w:r>
        <w:t xml:space="preserve">– [Training Provider], 2022</w:t>
      </w:r>
    </w:p>
    <w:bookmarkEnd w:id="27"/>
    <w:bookmarkStart w:id="28" w:name="awards-recognition"/>
    <w:p>
      <w:pPr>
        <w:pStyle w:val="Heading2"/>
      </w:pPr>
      <w:r>
        <w:t xml:space="preserve">Awards &amp; Recognition</w:t>
      </w:r>
    </w:p>
    <w:p>
      <w:pPr>
        <w:numPr>
          <w:ilvl w:val="0"/>
          <w:numId w:val="1007"/>
        </w:numPr>
        <w:pStyle w:val="Compact"/>
      </w:pPr>
      <w:r>
        <w:rPr>
          <w:bCs/>
          <w:b/>
        </w:rPr>
        <w:t xml:space="preserve">Excellence in Patient Care Award</w:t>
      </w:r>
      <w:r>
        <w:t xml:space="preserve"> </w:t>
      </w:r>
      <w:r>
        <w:t xml:space="preserve">– Birmingham General Hospital, 2023.</w:t>
      </w:r>
    </w:p>
    <w:p>
      <w:pPr>
        <w:numPr>
          <w:ilvl w:val="0"/>
          <w:numId w:val="1007"/>
        </w:numPr>
        <w:pStyle w:val="Compact"/>
      </w:pPr>
      <w:r>
        <w:rPr>
          <w:bCs/>
          <w:b/>
        </w:rPr>
        <w:t xml:space="preserve">NHS Community Health Champion</w:t>
      </w:r>
      <w:r>
        <w:t xml:space="preserve"> </w:t>
      </w:r>
      <w:r>
        <w:t xml:space="preserve">– Recognized for contributions to public health initiatives in the United Kingdom Birmingham area.</w:t>
      </w:r>
    </w:p>
    <w:bookmarkEnd w:id="28"/>
    <w:bookmarkStart w:id="29"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Resume reflects the professional journey of a Nurse in the United Kingdom Birmingham healthcare landscape, emphasizing clinical excellence, community engagement, and adherence to NHS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 United Kingdom Birmingham</dc:title>
  <dc:creator/>
  <dc:language>en</dc:language>
  <cp:keywords/>
  <dcterms:created xsi:type="dcterms:W3CDTF">2026-07-21T14:11:40Z</dcterms:created>
  <dcterms:modified xsi:type="dcterms:W3CDTF">2026-07-21T14:11:40Z</dcterms:modified>
</cp:coreProperties>
</file>

<file path=docProps/custom.xml><?xml version="1.0" encoding="utf-8"?>
<Properties xmlns="http://schemas.openxmlformats.org/officeDocument/2006/custom-properties" xmlns:vt="http://schemas.openxmlformats.org/officeDocument/2006/docPropsVTypes"/>
</file>