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Nurse</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bookmarkStart w:id="20" w:name="nurse-resume"/>
    <w:p>
      <w:pPr>
        <w:pStyle w:val="Heading1"/>
      </w:pPr>
      <w:r>
        <w:t xml:space="preserve">Nurse Resume</w:t>
      </w:r>
    </w:p>
    <w:p>
      <w:pPr>
        <w:pStyle w:val="FirstParagraph"/>
      </w:pPr>
      <w:r>
        <w:rPr>
          <w:bCs/>
          <w:b/>
        </w:rPr>
        <w:t xml:space="preserve">United Kingdom London | Professional Nurse with 8 Years of Experience</w:t>
      </w:r>
    </w:p>
    <w:bookmarkEnd w:id="20"/>
    <w:bookmarkStart w:id="21" w:name="professional-summary"/>
    <w:p>
      <w:pPr>
        <w:pStyle w:val="Heading2"/>
      </w:pPr>
      <w:r>
        <w:t xml:space="preserve">Professional Summary</w:t>
      </w:r>
    </w:p>
    <w:p>
      <w:pPr>
        <w:pStyle w:val="FirstParagraph"/>
      </w:pPr>
      <w:r>
        <w:t xml:space="preserve">As a dedicated and compassionate nurse based in the United Kingdom London, I have spent the past eight years delivering high-quality patient care within some of the most respected healthcare institutions in the region. My career has been focused on providing holistic, patient-centered care while adhering to the stringent standards of UK nursing practices. With a strong background in both clinical and administrative roles, I am committed to supporting the National Health Service (NHS) and other healthcare providers in London by ensuring safe, effective, and compassionate care for all patients.</w:t>
      </w:r>
    </w:p>
    <w:p>
      <w:pPr>
        <w:pStyle w:val="BodyText"/>
      </w:pPr>
      <w:r>
        <w:t xml:space="preserve">My expertise includes managing complex patient cases, coordinating interdisciplinary teams, and implementing evidence-based practices. I have worked across diverse settings such as acute care hospitals, community health centers, and specialized clinics in London. My goal is to contribute to the continued excellence of healthcare services in the United Kingdom by leveraging my skills in clinical nursing, leadership, and patient advocacy.</w:t>
      </w:r>
    </w:p>
    <w:bookmarkEnd w:id="21"/>
    <w:bookmarkStart w:id="22" w:name="education"/>
    <w:p>
      <w:pPr>
        <w:pStyle w:val="Heading2"/>
      </w:pPr>
      <w:r>
        <w:t xml:space="preserve">Education</w:t>
      </w:r>
    </w:p>
    <w:p>
      <w:pPr>
        <w:pStyle w:val="FirstParagraph"/>
      </w:pPr>
      <w:r>
        <w:rPr>
          <w:bCs/>
          <w:b/>
        </w:rPr>
        <w:t xml:space="preserve">BSc (Hons) Nursing (Adult)</w:t>
      </w:r>
    </w:p>
    <w:p>
      <w:pPr>
        <w:pStyle w:val="BodyText"/>
      </w:pPr>
      <w:r>
        <w:t xml:space="preserve">University of London | 2014–2017</w:t>
      </w:r>
    </w:p>
    <w:p>
      <w:pPr>
        <w:numPr>
          <w:ilvl w:val="0"/>
          <w:numId w:val="1001"/>
        </w:numPr>
        <w:pStyle w:val="Compact"/>
      </w:pPr>
      <w:r>
        <w:t xml:space="preserve">Graduated with a First-Class Honors degree, specializing in adult nursing.</w:t>
      </w:r>
    </w:p>
    <w:p>
      <w:pPr>
        <w:numPr>
          <w:ilvl w:val="0"/>
          <w:numId w:val="1001"/>
        </w:numPr>
        <w:pStyle w:val="Compact"/>
      </w:pPr>
      <w:r>
        <w:t xml:space="preserve">Completed extensive clinical placements in NHS hospitals across London, including St. Thomas’ Hospital and University College London Hospitals (UCLH).</w:t>
      </w:r>
    </w:p>
    <w:p>
      <w:pPr>
        <w:numPr>
          <w:ilvl w:val="0"/>
          <w:numId w:val="1001"/>
        </w:numPr>
        <w:pStyle w:val="Compact"/>
      </w:pPr>
      <w:r>
        <w:t xml:space="preserve">Developed strong foundations in medical-surgical nursing, pharmacology, and patient safety protocols aligned with UK healthcare standards.</w:t>
      </w:r>
    </w:p>
    <w:p>
      <w:pPr>
        <w:pStyle w:val="FirstParagraph"/>
      </w:pPr>
      <w:r>
        <w:rPr>
          <w:bCs/>
          <w:b/>
        </w:rPr>
        <w:t xml:space="preserve">Postgraduate Certificate in Leadership and Management</w:t>
      </w:r>
    </w:p>
    <w:p>
      <w:pPr>
        <w:pStyle w:val="BodyText"/>
      </w:pPr>
      <w:r>
        <w:t xml:space="preserve">London School of Healthcare Management | 2019</w:t>
      </w:r>
    </w:p>
    <w:p>
      <w:pPr>
        <w:numPr>
          <w:ilvl w:val="0"/>
          <w:numId w:val="1002"/>
        </w:numPr>
        <w:pStyle w:val="Compact"/>
      </w:pPr>
      <w:r>
        <w:t xml:space="preserve">Focused on leadership skills, team dynamics, and quality improvement in healthcare environments.</w:t>
      </w:r>
    </w:p>
    <w:p>
      <w:pPr>
        <w:numPr>
          <w:ilvl w:val="0"/>
          <w:numId w:val="1002"/>
        </w:numPr>
        <w:pStyle w:val="Compact"/>
      </w:pPr>
      <w:r>
        <w:t xml:space="preserve">Gained insights into managing clinical workflows and optimizing patient outcomes in London-based healthcare settings.</w:t>
      </w:r>
    </w:p>
    <w:p>
      <w:pPr>
        <w:pStyle w:val="FirstParagraph"/>
      </w:pPr>
      <w:r>
        <w:rPr>
          <w:bCs/>
          <w:b/>
        </w:rPr>
        <w:t xml:space="preserve">Continuing Professional Development (CPD)</w:t>
      </w:r>
    </w:p>
    <w:p>
      <w:pPr>
        <w:numPr>
          <w:ilvl w:val="0"/>
          <w:numId w:val="1003"/>
        </w:numPr>
        <w:pStyle w:val="Compact"/>
      </w:pPr>
      <w:r>
        <w:t xml:space="preserve">Completed annual CPD courses on advanced life support (ALS), infection control, and mental health first aid, all tailored to UK healthcare guidelines.</w:t>
      </w:r>
    </w:p>
    <w:p>
      <w:pPr>
        <w:numPr>
          <w:ilvl w:val="0"/>
          <w:numId w:val="1003"/>
        </w:numPr>
        <w:pStyle w:val="Compact"/>
      </w:pPr>
      <w:r>
        <w:t xml:space="preserve">Attended seminars on NHS reforms and patient safety initiatives in London to stay updated with regional healthcare priorities.</w:t>
      </w:r>
    </w:p>
    <w:bookmarkEnd w:id="22"/>
    <w:bookmarkStart w:id="23" w:name="work-experience"/>
    <w:p>
      <w:pPr>
        <w:pStyle w:val="Heading2"/>
      </w:pPr>
      <w:r>
        <w:t xml:space="preserve">Work Experience</w:t>
      </w:r>
    </w:p>
    <w:p>
      <w:pPr>
        <w:pStyle w:val="FirstParagraph"/>
      </w:pPr>
      <w:r>
        <w:rPr>
          <w:bCs/>
          <w:b/>
        </w:rPr>
        <w:t xml:space="preserve">Senior Staff Nurse</w:t>
      </w:r>
    </w:p>
    <w:p>
      <w:pPr>
        <w:pStyle w:val="BodyText"/>
      </w:pPr>
      <w:r>
        <w:t xml:space="preserve">Hospital for Women and Children, London | 2019–Present</w:t>
      </w:r>
    </w:p>
    <w:p>
      <w:pPr>
        <w:numPr>
          <w:ilvl w:val="0"/>
          <w:numId w:val="1004"/>
        </w:numPr>
        <w:pStyle w:val="Compact"/>
      </w:pPr>
      <w:r>
        <w:t xml:space="preserve">Lead a team of 15 nurses in the postnatal and pediatric wards, ensuring adherence to NHS protocols for patient safety and care quality.</w:t>
      </w:r>
    </w:p>
    <w:p>
      <w:pPr>
        <w:numPr>
          <w:ilvl w:val="0"/>
          <w:numId w:val="1004"/>
        </w:numPr>
        <w:pStyle w:val="Compact"/>
      </w:pPr>
      <w:r>
        <w:t xml:space="preserve">Implemented a new patient discharge process that reduced readmission rates by 12% within six months, improving efficiency in London’s busy maternity unit.</w:t>
      </w:r>
    </w:p>
    <w:p>
      <w:pPr>
        <w:numPr>
          <w:ilvl w:val="0"/>
          <w:numId w:val="1004"/>
        </w:numPr>
        <w:pStyle w:val="Compact"/>
      </w:pPr>
      <w:r>
        <w:t xml:space="preserve">Collaborated with consultants, midwives, and social workers to provide comprehensive care for mothers and newborns in line with UK healthcare standards.</w:t>
      </w:r>
    </w:p>
    <w:p>
      <w:pPr>
        <w:pStyle w:val="FirstParagraph"/>
      </w:pPr>
      <w:r>
        <w:rPr>
          <w:bCs/>
          <w:b/>
        </w:rPr>
        <w:t xml:space="preserve">Staff Nurse</w:t>
      </w:r>
    </w:p>
    <w:p>
      <w:pPr>
        <w:pStyle w:val="BodyText"/>
      </w:pPr>
      <w:r>
        <w:t xml:space="preserve">St. Mary’s Hospital, Paddington | 2016–2019</w:t>
      </w:r>
    </w:p>
    <w:p>
      <w:pPr>
        <w:numPr>
          <w:ilvl w:val="0"/>
          <w:numId w:val="1005"/>
        </w:numPr>
        <w:pStyle w:val="Compact"/>
      </w:pPr>
      <w:r>
        <w:t xml:space="preserve">Provided direct patient care in the emergency department, managing high-acuity cases such as trauma and cardiac emergencies.</w:t>
      </w:r>
    </w:p>
    <w:p>
      <w:pPr>
        <w:numPr>
          <w:ilvl w:val="0"/>
          <w:numId w:val="1005"/>
        </w:numPr>
        <w:pStyle w:val="Compact"/>
      </w:pPr>
      <w:r>
        <w:t xml:space="preserve">Conducted regular patient assessments and administered medications under strict UK regulations, ensuring compliance with NMC (Nursing and Midwifery Council) standards.</w:t>
      </w:r>
    </w:p>
    <w:p>
      <w:pPr>
        <w:numPr>
          <w:ilvl w:val="0"/>
          <w:numId w:val="1005"/>
        </w:numPr>
        <w:pStyle w:val="Compact"/>
      </w:pPr>
      <w:r>
        <w:t xml:space="preserve">Participated in quality improvement projects to enhance clinical outcomes for patients in London’s diverse urban population.</w:t>
      </w:r>
    </w:p>
    <w:p>
      <w:pPr>
        <w:pStyle w:val="FirstParagraph"/>
      </w:pPr>
      <w:r>
        <w:rPr>
          <w:bCs/>
          <w:b/>
        </w:rPr>
        <w:t xml:space="preserve">Community Nurse</w:t>
      </w:r>
    </w:p>
    <w:p>
      <w:pPr>
        <w:pStyle w:val="BodyText"/>
      </w:pPr>
      <w:r>
        <w:t xml:space="preserve">East London Health Network | 2015–2016</w:t>
      </w:r>
    </w:p>
    <w:p>
      <w:pPr>
        <w:numPr>
          <w:ilvl w:val="0"/>
          <w:numId w:val="1006"/>
        </w:numPr>
        <w:pStyle w:val="Compact"/>
      </w:pPr>
      <w:r>
        <w:t xml:space="preserve">Delivered home visits to elderly and chronically ill patients, promoting independence and managing chronic conditions like diabetes and hypertension.</w:t>
      </w:r>
    </w:p>
    <w:p>
      <w:pPr>
        <w:numPr>
          <w:ilvl w:val="0"/>
          <w:numId w:val="1006"/>
        </w:numPr>
        <w:pStyle w:val="Compact"/>
      </w:pPr>
      <w:r>
        <w:t xml:space="preserve">Collaborated with GPs and community pharmacists to create personalized care plans, aligning with the UK’s integrated care model.</w:t>
      </w:r>
    </w:p>
    <w:p>
      <w:pPr>
        <w:numPr>
          <w:ilvl w:val="0"/>
          <w:numId w:val="1006"/>
        </w:numPr>
        <w:pStyle w:val="Compact"/>
      </w:pPr>
      <w:r>
        <w:t xml:space="preserve">Fostered strong relationships with local families, emphasizing preventive care and health education in London’s multicultural communities.</w:t>
      </w:r>
    </w:p>
    <w:p>
      <w:pPr>
        <w:pStyle w:val="FirstParagraph"/>
      </w:pPr>
      <w:r>
        <w:rPr>
          <w:bCs/>
          <w:b/>
        </w:rPr>
        <w:t xml:space="preserve">Student Nurse</w:t>
      </w:r>
    </w:p>
    <w:p>
      <w:pPr>
        <w:pStyle w:val="BodyText"/>
      </w:pPr>
      <w:r>
        <w:t xml:space="preserve">University College London Hospitals (UCLH) | 2014–2015</w:t>
      </w:r>
    </w:p>
    <w:p>
      <w:pPr>
        <w:numPr>
          <w:ilvl w:val="0"/>
          <w:numId w:val="1007"/>
        </w:numPr>
        <w:pStyle w:val="Compact"/>
      </w:pPr>
      <w:r>
        <w:t xml:space="preserve">Gained hands-on experience in clinical settings, including surgical wards and outpatient clinics.</w:t>
      </w:r>
    </w:p>
    <w:p>
      <w:pPr>
        <w:numPr>
          <w:ilvl w:val="0"/>
          <w:numId w:val="1007"/>
        </w:numPr>
        <w:pStyle w:val="Compact"/>
      </w:pPr>
      <w:r>
        <w:t xml:space="preserve">Supported senior nurses in patient care, learning to navigate the complexities of NHS workflows in London.</w:t>
      </w:r>
    </w:p>
    <w:bookmarkEnd w:id="23"/>
    <w:bookmarkStart w:id="24" w:name="certifications"/>
    <w:p>
      <w:pPr>
        <w:pStyle w:val="Heading2"/>
      </w:pPr>
      <w:r>
        <w:t xml:space="preserve">Certifications</w:t>
      </w:r>
    </w:p>
    <w:p>
      <w:pPr>
        <w:numPr>
          <w:ilvl w:val="0"/>
          <w:numId w:val="1008"/>
        </w:numPr>
        <w:pStyle w:val="Compact"/>
      </w:pPr>
      <w:r>
        <w:rPr>
          <w:bCs/>
          <w:b/>
        </w:rPr>
        <w:t xml:space="preserve">NMC Registration (UK)</w:t>
      </w:r>
      <w:r>
        <w:t xml:space="preserve"> </w:t>
      </w:r>
      <w:r>
        <w:t xml:space="preserve">– Registered Nurse (Adult) | 2017–Present</w:t>
      </w:r>
    </w:p>
    <w:p>
      <w:pPr>
        <w:numPr>
          <w:ilvl w:val="0"/>
          <w:numId w:val="1008"/>
        </w:numPr>
        <w:pStyle w:val="Compact"/>
      </w:pPr>
      <w:r>
        <w:rPr>
          <w:bCs/>
          <w:b/>
        </w:rPr>
        <w:t xml:space="preserve">Advanced Life Support (ALS) Provider</w:t>
      </w:r>
      <w:r>
        <w:t xml:space="preserve"> </w:t>
      </w:r>
      <w:r>
        <w:t xml:space="preserve">– Resuscitation Council (UK) | 2018</w:t>
      </w:r>
    </w:p>
    <w:p>
      <w:pPr>
        <w:numPr>
          <w:ilvl w:val="0"/>
          <w:numId w:val="1008"/>
        </w:numPr>
        <w:pStyle w:val="Compact"/>
      </w:pPr>
      <w:r>
        <w:rPr>
          <w:bCs/>
          <w:b/>
        </w:rPr>
        <w:t xml:space="preserve">Mental Health First Aid Qualification</w:t>
      </w:r>
      <w:r>
        <w:t xml:space="preserve"> </w:t>
      </w:r>
      <w:r>
        <w:t xml:space="preserve">– UK MHFA Scheme | 2020</w:t>
      </w:r>
    </w:p>
    <w:p>
      <w:pPr>
        <w:numPr>
          <w:ilvl w:val="0"/>
          <w:numId w:val="1008"/>
        </w:numPr>
        <w:pStyle w:val="Compact"/>
      </w:pPr>
      <w:r>
        <w:rPr>
          <w:bCs/>
          <w:b/>
        </w:rPr>
        <w:t xml:space="preserve">Infection Control and Prevention Course</w:t>
      </w:r>
      <w:r>
        <w:t xml:space="preserve"> </w:t>
      </w:r>
      <w:r>
        <w:t xml:space="preserve">– NHS England | 2019</w:t>
      </w:r>
    </w:p>
    <w:bookmarkEnd w:id="24"/>
    <w:bookmarkStart w:id="25" w:name="skills"/>
    <w:p>
      <w:pPr>
        <w:pStyle w:val="Heading2"/>
      </w:pPr>
      <w:r>
        <w:t xml:space="preserve">Skills</w:t>
      </w:r>
    </w:p>
    <w:p>
      <w:pPr>
        <w:numPr>
          <w:ilvl w:val="0"/>
          <w:numId w:val="1009"/>
        </w:numPr>
        <w:pStyle w:val="Compact"/>
      </w:pPr>
      <w:r>
        <w:rPr>
          <w:bCs/>
          <w:b/>
        </w:rPr>
        <w:t xml:space="preserve">Clinical Expertise:</w:t>
      </w:r>
      <w:r>
        <w:t xml:space="preserve"> </w:t>
      </w:r>
      <w:r>
        <w:t xml:space="preserve">Medication administration, wound care, IV therapy, and ECG interpretation.</w:t>
      </w:r>
    </w:p>
    <w:p>
      <w:pPr>
        <w:numPr>
          <w:ilvl w:val="0"/>
          <w:numId w:val="1009"/>
        </w:numPr>
        <w:pStyle w:val="Compact"/>
      </w:pPr>
      <w:r>
        <w:rPr>
          <w:bCs/>
          <w:b/>
        </w:rPr>
        <w:t xml:space="preserve">Leadership:</w:t>
      </w:r>
      <w:r>
        <w:t xml:space="preserve"> </w:t>
      </w:r>
      <w:r>
        <w:t xml:space="preserve">Team management, conflict resolution, and mentorship of junior nursing staff in London’s fast-paced healthcare environments.</w:t>
      </w:r>
    </w:p>
    <w:p>
      <w:pPr>
        <w:numPr>
          <w:ilvl w:val="0"/>
          <w:numId w:val="1009"/>
        </w:numPr>
        <w:pStyle w:val="Compact"/>
      </w:pPr>
      <w:r>
        <w:rPr>
          <w:bCs/>
          <w:b/>
        </w:rPr>
        <w:t xml:space="preserve">Communication:</w:t>
      </w:r>
      <w:r>
        <w:t xml:space="preserve"> </w:t>
      </w:r>
      <w:r>
        <w:t xml:space="preserve">Excellent verbal and written skills for patient education, interdisciplinary collaboration, and documentation in line with UK NHS standards.</w:t>
      </w:r>
    </w:p>
    <w:p>
      <w:pPr>
        <w:numPr>
          <w:ilvl w:val="0"/>
          <w:numId w:val="1009"/>
        </w:numPr>
        <w:pStyle w:val="Compact"/>
      </w:pPr>
      <w:r>
        <w:rPr>
          <w:bCs/>
          <w:b/>
        </w:rPr>
        <w:t xml:space="preserve">Technology:</w:t>
      </w:r>
      <w:r>
        <w:t xml:space="preserve"> </w:t>
      </w:r>
      <w:r>
        <w:t xml:space="preserve">Proficient in electronic health records (EHR) systems like SystmOne and Cerner, commonly used across London healthcare providers.</w:t>
      </w:r>
    </w:p>
    <w:bookmarkEnd w:id="25"/>
    <w:bookmarkStart w:id="26" w:name="additional-information"/>
    <w:p>
      <w:pPr>
        <w:pStyle w:val="Heading2"/>
      </w:pPr>
      <w:r>
        <w:t xml:space="preserve">Additional Information</w:t>
      </w:r>
    </w:p>
    <w:p>
      <w:pPr>
        <w:pStyle w:val="FirstParagraph"/>
      </w:pPr>
      <w:r>
        <w:rPr>
          <w:bCs/>
          <w:b/>
        </w:rPr>
        <w:t xml:space="preserve">Volunteer Work:</w:t>
      </w:r>
      <w:r>
        <w:t xml:space="preserve"> </w:t>
      </w:r>
      <w:r>
        <w:t xml:space="preserve">Mentored nursing students at St. Bartholomew’s Hospital in London, helping them gain practical experience and confidence in UK healthcare settings.</w:t>
      </w:r>
    </w:p>
    <w:p>
      <w:pPr>
        <w:pStyle w:val="BodyText"/>
      </w:pPr>
      <w:r>
        <w:rPr>
          <w:bCs/>
          <w:b/>
        </w:rPr>
        <w:t xml:space="preserve">Professional Memberships:</w:t>
      </w:r>
      <w:r>
        <w:t xml:space="preserve"> </w:t>
      </w:r>
      <w:r>
        <w:t xml:space="preserve">Member of the Royal College of Nursing (RCN) and the British Association for Nursing Education (BANE).</w:t>
      </w:r>
    </w:p>
    <w:p>
      <w:pPr>
        <w:pStyle w:val="BodyText"/>
      </w:pPr>
      <w:r>
        <w:rPr>
          <w:bCs/>
          <w:b/>
        </w:rPr>
        <w:t xml:space="preserve">Languages:</w:t>
      </w:r>
      <w:r>
        <w:t xml:space="preserve"> </w:t>
      </w:r>
      <w:r>
        <w:t xml:space="preserve">Fluent in English; basic knowledge of Spanish and Arabic to support London’s multicultural patient population.</w:t>
      </w:r>
    </w:p>
    <w:bookmarkEnd w:id="26"/>
    <w:p>
      <w:pPr>
        <w:pStyle w:val="BodyText"/>
      </w:pPr>
      <w:r>
        <w:t xml:space="preserve">Contact Information: [Your Name] | [Phone Number] | [Email Address] | [LinkedIn Profile or Portfolio]</w:t>
      </w:r>
    </w:p>
    <w:p>
      <w:pPr>
        <w:pStyle w:val="BodyText"/>
      </w:pPr>
      <w:r>
        <w:t xml:space="preserve">United Kingdom London – Nurse Resume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Nurse in the United Kingdom London</dc:title>
  <dc:creator/>
  <dc:language>en</dc:language>
  <cp:keywords/>
  <dcterms:created xsi:type="dcterms:W3CDTF">2025-12-11T00:24:26Z</dcterms:created>
  <dcterms:modified xsi:type="dcterms:W3CDTF">2025-12-11T00:24:26Z</dcterms:modified>
</cp:coreProperties>
</file>

<file path=docProps/custom.xml><?xml version="1.0" encoding="utf-8"?>
<Properties xmlns="http://schemas.openxmlformats.org/officeDocument/2006/custom-properties" xmlns:vt="http://schemas.openxmlformats.org/officeDocument/2006/docPropsVTypes"/>
</file>