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nurse-resume"/>
    <w:p>
      <w:pPr>
        <w:pStyle w:val="Heading1"/>
      </w:pPr>
      <w:r>
        <w:t xml:space="preserve">Nurse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emily.thompson.nurse@example.com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8 years of experience in the United Kingdom Manchester healthcare sector. Specialized in acute care and patient-centered treatment, with a strong commitment to delivering high-quality care within the National Health Service (NHS) framework. Proven expertise in managing clinical workflows, collaborating with multidisciplinary teams, and supporting patients through complex medical challenges. A proactive professional who aligns their practice with the values of the United Kingdom Manchester healthcare community, ensuring compliance with local regulations and patient safety standards.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in Adult Nursing</w:t>
      </w:r>
      <w:r>
        <w:br/>
      </w:r>
      <w:r>
        <w:t xml:space="preserve">University of Manchester, UK</w:t>
      </w:r>
      <w:r>
        <w:br/>
      </w:r>
      <w:r>
        <w:t xml:space="preserve">Graduated: 2015</w:t>
      </w:r>
      <w:r>
        <w:br/>
      </w:r>
      <w:r>
        <w:t xml:space="preserve">Relevant coursework: Pathophysiology, Clinical Skills, Pharmacology, Health Policy in the United Kingdom Manchester.</w:t>
      </w:r>
    </w:p>
    <w:p>
      <w:pPr>
        <w:pStyle w:val="BodyText"/>
      </w:pPr>
      <w:r>
        <w:rPr>
          <w:bCs/>
          <w:b/>
        </w:rPr>
        <w:t xml:space="preserve">Postgraduate Certificate in Advanced Practice</w:t>
      </w:r>
      <w:r>
        <w:br/>
      </w:r>
      <w:r>
        <w:t xml:space="preserve">Royal College of Nursing (RCN), Manchester</w:t>
      </w:r>
      <w:r>
        <w:br/>
      </w:r>
      <w:r>
        <w:t xml:space="preserve">Completed: 2020</w:t>
      </w:r>
      <w:r>
        <w:br/>
      </w:r>
      <w:r>
        <w:t xml:space="preserve">Focused on leadership in clinical settings and evidence-based practice tailored to the needs of patients in the United Kingdom Manchester.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nurse-adult-care"/>
    <w:p>
      <w:pPr>
        <w:pStyle w:val="Heading3"/>
      </w:pPr>
      <w:r>
        <w:t xml:space="preserve">Nurse (Adult Care)</w:t>
      </w:r>
    </w:p>
    <w:p>
      <w:pPr>
        <w:pStyle w:val="FirstParagraph"/>
      </w:pPr>
      <w:r>
        <w:rPr>
          <w:bCs/>
          <w:b/>
        </w:rPr>
        <w:t xml:space="preserve">Manchester Royal Infirmary, NHS Trust</w:t>
      </w:r>
      <w:r>
        <w:br/>
      </w:r>
      <w:r>
        <w:t xml:space="preserve">April 2018 – Present</w:t>
      </w:r>
      <w:r>
        <w:br/>
      </w:r>
      <w:r>
        <w:t xml:space="preserve">- Administered medications and performed wound care for patients across multiple departments, including emergency and surgical units in the United Kingdom Manchester.</w:t>
      </w:r>
      <w:r>
        <w:br/>
      </w:r>
      <w:r>
        <w:t xml:space="preserve">- Collaborated with consultants and junior doctors to develop individualized care plans for patients, ensuring alignment with NHS guidelines in the United Kingdom Manchester.</w:t>
      </w:r>
      <w:r>
        <w:br/>
      </w:r>
      <w:r>
        <w:t xml:space="preserve">- Led a team of 10 nurses during night shifts, maintaining high standards of patient safety and satisfaction within the United Kingdom Manchester healthcare system.</w:t>
      </w:r>
      <w:r>
        <w:br/>
      </w:r>
      <w:r>
        <w:t xml:space="preserve">- Participated in quality improvement initiatives, such as reducing hospital-acquired infections by 20% through enhanced hygiene protocols in the United Kingdom Manchester.</w:t>
      </w:r>
    </w:p>
    <w:bookmarkEnd w:id="24"/>
    <w:bookmarkStart w:id="25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St. Mary’s Hospital, Greater Manchester NHS Foundation Trust</w:t>
      </w:r>
      <w:r>
        <w:br/>
      </w:r>
      <w:r>
        <w:t xml:space="preserve">June 2015 – March 2018</w:t>
      </w:r>
      <w:r>
        <w:br/>
      </w:r>
      <w:r>
        <w:t xml:space="preserve">- Provided compassionate care to patients with chronic conditions, focusing on rehabilitation and long-term management strategies in the United Kingdom Manchester.</w:t>
      </w:r>
      <w:r>
        <w:br/>
      </w:r>
      <w:r>
        <w:t xml:space="preserve">- Conducted health assessments and documented patient progress using electronic medical records, ensuring compliance with UK data protection laws in the United Kingdom Manchester.</w:t>
      </w:r>
      <w:r>
        <w:br/>
      </w:r>
      <w:r>
        <w:t xml:space="preserve">- Mentored newly qualified nurses, sharing best practices for clinical decision-making and patient communication in the United Kingdom Manchester.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patient assessment and clinical decision-making within the United Kingdom Manchester healthcare environment.</w:t>
      </w:r>
    </w:p>
    <w:p>
      <w:pPr>
        <w:numPr>
          <w:ilvl w:val="0"/>
          <w:numId w:val="1001"/>
        </w:numPr>
        <w:pStyle w:val="Compact"/>
      </w:pPr>
      <w:r>
        <w:t xml:space="preserve">Proficient in using NHS electronic systems and medical devices common to the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collaboration skills, with a focus on fostering inclusivity in diverse clinical settings across the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(BLS), aligned with UK resuscitation guidelines for the United Kingdom Manchester.</w:t>
      </w:r>
    </w:p>
    <w:p>
      <w:pPr>
        <w:numPr>
          <w:ilvl w:val="0"/>
          <w:numId w:val="1001"/>
        </w:numPr>
        <w:pStyle w:val="Compact"/>
      </w:pPr>
      <w:r>
        <w:t xml:space="preserve">Fluent in English, with experience communicating effectively with patients and families in multilingual communities across the United Kingdom Manchester.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Registered Nurse (RGN)</w:t>
      </w:r>
      <w:r>
        <w:br/>
      </w:r>
      <w:r>
        <w:t xml:space="preserve">Nursing and Midwifery Council (NMC), UK</w:t>
      </w:r>
      <w:r>
        <w:br/>
      </w:r>
      <w:r>
        <w:t xml:space="preserve">Registration Number: 123456789</w:t>
      </w:r>
      <w:r>
        <w:br/>
      </w:r>
      <w:r>
        <w:t xml:space="preserve">Valid: Ongoing</w:t>
      </w:r>
    </w:p>
    <w:p>
      <w:pPr>
        <w:pStyle w:val="BodyText"/>
      </w:pPr>
      <w:r>
        <w:rPr>
          <w:bCs/>
          <w:b/>
        </w:rPr>
        <w:t xml:space="preserve">Manual Handling Operations and Training</w:t>
      </w:r>
      <w:r>
        <w:br/>
      </w:r>
      <w:r>
        <w:t xml:space="preserve">Approved Provider, United Kingdom Manchester</w:t>
      </w:r>
      <w:r>
        <w:br/>
      </w:r>
      <w:r>
        <w:t xml:space="preserve">Completed: 2021</w:t>
      </w:r>
    </w:p>
    <w:p>
      <w:pPr>
        <w:pStyle w:val="BodyText"/>
      </w:pPr>
      <w:r>
        <w:rPr>
          <w:bCs/>
          <w:b/>
        </w:rPr>
        <w:t xml:space="preserve">Medication Management and Administration (MMAS)</w:t>
      </w:r>
      <w:r>
        <w:br/>
      </w:r>
      <w:r>
        <w:t xml:space="preserve">NHS Learning Hub, Manchester</w:t>
      </w:r>
      <w:r>
        <w:br/>
      </w:r>
      <w:r>
        <w:t xml:space="preserve">Completed: 2019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Volunteer Nurse at Manchester Community Health Centre (2017–2018), providing free health screenings and education to underserved populations in the United Kingdom Manchester.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Active member of the Greater Manchester Nurses’ Association, contributing to local initiatives that improve working conditions for nurses across the United Kingdom Manchester.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br/>
      </w:r>
      <w:r>
        <w:t xml:space="preserve">- English (Native), Spanish (Intermediate) – Useful for communicating with patients in multicultural areas of the United Kingdom Manchester.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Manchester Royal Infirmary and St. Mary’s Hospital, as well as colleagues within the United Kingdom Manchester NHS network.</w:t>
      </w:r>
    </w:p>
    <w:bookmarkEnd w:id="30"/>
    <w:p>
      <w:pPr>
        <w:pStyle w:val="BodyText"/>
      </w:pPr>
      <w:r>
        <w:t xml:space="preserve">This Nurse Resume is tailored for opportunities in the United Kingdom Manchester healthcare sector, emphasizing alignment with local standards and patient care priorities.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United Kingdom Manchester</dc:title>
  <dc:creator/>
  <dc:language>en</dc:language>
  <cp:keywords/>
  <dcterms:created xsi:type="dcterms:W3CDTF">2025-12-10T13:59:18Z</dcterms:created>
  <dcterms:modified xsi:type="dcterms:W3CDTF">2025-12-10T13:59:18Z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