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|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7" w:name="occupational-therapist-chile-santiago"/>
    <w:p>
      <w:pPr>
        <w:pStyle w:val="Heading1"/>
      </w:pPr>
      <w:r>
        <w:t xml:space="preserve">Occupational Therapist | Chile Santiago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Santiago, Chile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and passionate Occupational Therapist with a focus on improving the quality of life for clients in Chile Santiago. With over [X years] of experience in rehabilitation, community health, and individualized therapy planning, I am dedicated to helping patients regain independence through tailored interventions. My work in Chile Santiago has allowed me to specialize in culturally sensitive care, addressing the unique needs of diverse populations. I hold a strong commitment to professional growth and adhere to the ethical standards set by the Chilean Occupational Therapy Association (COT-Chile). This resume highlights my expertise, certifications, and contributions as an Occupational Therapist in Santiago, reflecting my dedication to advancing healthcare outcomes in this vibrant region.</w:t>
      </w:r>
    </w:p>
    <w:bookmarkEnd w:id="22"/>
    <w:bookmarkStart w:id="27" w:name="education"/>
    <w:bookmarkStart w:id="26" w:name="educational-background"/>
    <w:p>
      <w:pPr>
        <w:pStyle w:val="Heading2"/>
      </w:pPr>
      <w:r>
        <w:t xml:space="preserve">Educational Background</w:t>
      </w:r>
    </w:p>
    <w:bookmarkStart w:id="23" w:name="X69d2ca6b4e43f8e3aedc20735dfcacd8c12f7ea"/>
    <w:p>
      <w:pPr>
        <w:pStyle w:val="Heading3"/>
      </w:pPr>
      <w:r>
        <w:t xml:space="preserve">Bachelor of Science in Occupational Therapy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Universidad de Chile, Santiago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Courses: Human Anatomy, Kinesiology, Therapeutic Activities, Client-Centered Practice.</w:t>
      </w:r>
    </w:p>
    <w:p>
      <w:pPr>
        <w:numPr>
          <w:ilvl w:val="0"/>
          <w:numId w:val="1001"/>
        </w:numPr>
        <w:pStyle w:val="Compact"/>
      </w:pPr>
      <w:r>
        <w:t xml:space="preserve">Mentorship in clinical settings across Santiago’s public and private healthcare institutions.</w:t>
      </w:r>
    </w:p>
    <w:bookmarkEnd w:id="23"/>
    <w:bookmarkStart w:id="24" w:name="X9e5b11a8e7f6054dd4c264261418a78382a8663"/>
    <w:p>
      <w:pPr>
        <w:pStyle w:val="Heading3"/>
      </w:pPr>
      <w:r>
        <w:t xml:space="preserve">Postgraduate Specialization in Pediatric Occupational Therapy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Pontificia Universidad Católica de Chile, Santiago</w:t>
      </w:r>
    </w:p>
    <w:p>
      <w:pPr>
        <w:pStyle w:val="BodyText"/>
      </w:pPr>
      <w:r>
        <w:rPr>
          <w:bCs/>
          <w:b/>
        </w:rPr>
        <w:t xml:space="preserve">Completion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Focused on developmental delays, sensory processing disorders, and early intervention strategies.</w:t>
      </w:r>
    </w:p>
    <w:p>
      <w:pPr>
        <w:numPr>
          <w:ilvl w:val="0"/>
          <w:numId w:val="1002"/>
        </w:numPr>
        <w:pStyle w:val="Compact"/>
      </w:pPr>
      <w:r>
        <w:t xml:space="preserve">Clinical rotations in pediatric clinics across Chile Santiago.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Occupational Therapy License – Chile (COT-Chile), [Year]</w:t>
      </w:r>
    </w:p>
    <w:p>
      <w:pPr>
        <w:numPr>
          <w:ilvl w:val="0"/>
          <w:numId w:val="1003"/>
        </w:numPr>
        <w:pStyle w:val="Compact"/>
      </w:pPr>
      <w:r>
        <w:t xml:space="preserve">Advanced Training in Geriatric Care – Universidad del Desarrollo, Santiago, [Year]</w:t>
      </w:r>
    </w:p>
    <w:p>
      <w:pPr>
        <w:numPr>
          <w:ilvl w:val="0"/>
          <w:numId w:val="1003"/>
        </w:numPr>
        <w:pStyle w:val="Compact"/>
      </w:pPr>
      <w:r>
        <w:t xml:space="preserve">Certified in Assistive Technology Evaluation and Application, [Institution], [Year]</w:t>
      </w:r>
    </w:p>
    <w:bookmarkEnd w:id="25"/>
    <w:bookmarkEnd w:id="26"/>
    <w:bookmarkEnd w:id="27"/>
    <w:bookmarkStart w:id="32" w:name="work-experience"/>
    <w:bookmarkStart w:id="31" w:name="professional-experience"/>
    <w:p>
      <w:pPr>
        <w:pStyle w:val="Heading2"/>
      </w:pPr>
      <w:r>
        <w:t xml:space="preserve">Professional Experience</w:t>
      </w:r>
    </w:p>
    <w:bookmarkStart w:id="28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Institución de Salud Santiago (ISS) – Public Healthcare Center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individualized therapy sessions for patients recovering from strokes, spinal injuries, and post-surgical rehabilitation.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develop holistic care plans aligned with Chilean healthcare guidelines.</w:t>
      </w:r>
    </w:p>
    <w:p>
      <w:pPr>
        <w:numPr>
          <w:ilvl w:val="0"/>
          <w:numId w:val="1004"/>
        </w:numPr>
        <w:pStyle w:val="Compact"/>
      </w:pPr>
      <w:r>
        <w:t xml:space="preserve">Conducted home visits in Santiago neighborhoods to assess environmental barriers and recommend adaptive solutions.</w:t>
      </w:r>
    </w:p>
    <w:p>
      <w:pPr>
        <w:numPr>
          <w:ilvl w:val="0"/>
          <w:numId w:val="1004"/>
        </w:numPr>
        <w:pStyle w:val="Compact"/>
      </w:pPr>
      <w:r>
        <w:t xml:space="preserve">Trained caregivers in techniques for managing daily activities, enhancing patient independence in Chile Santiago communities.</w:t>
      </w:r>
    </w:p>
    <w:bookmarkEnd w:id="28"/>
    <w:bookmarkStart w:id="29" w:name="occupational-therapist-1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Clinica Santa Maria – Private Rehabilitation Center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Specialized in pediatric and geriatric care, creating therapeutic programs for children with autism spectrum disorder and elderly patients with cognitive decline.</w:t>
      </w:r>
    </w:p>
    <w:p>
      <w:pPr>
        <w:numPr>
          <w:ilvl w:val="0"/>
          <w:numId w:val="1005"/>
        </w:numPr>
        <w:pStyle w:val="Compact"/>
      </w:pPr>
      <w:r>
        <w:t xml:space="preserve">Served as a team leader, mentoring new therapists and ensuring adherence to Chile Santiago’s regulatory standards.</w:t>
      </w:r>
    </w:p>
    <w:p>
      <w:pPr>
        <w:numPr>
          <w:ilvl w:val="0"/>
          <w:numId w:val="1005"/>
        </w:numPr>
        <w:pStyle w:val="Compact"/>
      </w:pPr>
      <w:r>
        <w:t xml:space="preserve">Organized community workshops on ergonomics and injury prevention, reaching over 500 participants in Santiago.</w:t>
      </w:r>
    </w:p>
    <w:bookmarkEnd w:id="29"/>
    <w:bookmarkStart w:id="30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Self-Employed – Occupational Therapy Services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6"/>
        </w:numPr>
        <w:pStyle w:val="Compact"/>
      </w:pPr>
      <w:r>
        <w:t xml:space="preserve">Offered private therapy sessions for clients with physical and mental health challenges in Santiago.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provide free occupational therapy services to underserved populations.</w:t>
      </w:r>
    </w:p>
    <w:p>
      <w:pPr>
        <w:numPr>
          <w:ilvl w:val="0"/>
          <w:numId w:val="1006"/>
        </w:numPr>
        <w:pStyle w:val="Compact"/>
      </w:pPr>
      <w:r>
        <w:t xml:space="preserve">Developed digital resources for remote patient engagement, leveraging technology to support Chile Santiago’s growing telehealth initiatives.</w:t>
      </w:r>
    </w:p>
    <w:bookmarkEnd w:id="30"/>
    <w:bookmarkEnd w:id="31"/>
    <w:bookmarkEnd w:id="32"/>
    <w:bookmarkStart w:id="34" w:name="skills"/>
    <w:bookmarkStart w:id="3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 of functional abilities, design of therapeutic interventions, and monitoring patient progress.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 with electronic health records (EHR) systems used in Chile Santiago healthcare facilities.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Chilean cultural norms and values to deliver personalized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skills for client education, documentation, and collaboration with families in Santiago.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adapting therapy plans to meet the evolving needs of patients in diverse environments across Chile Santiago.</w:t>
      </w:r>
    </w:p>
    <w:bookmarkEnd w:id="33"/>
    <w:bookmarkEnd w:id="34"/>
    <w:bookmarkStart w:id="3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&amp; Seminars:</w:t>
      </w:r>
    </w:p>
    <w:p>
      <w:pPr>
        <w:numPr>
          <w:ilvl w:val="0"/>
          <w:numId w:val="1008"/>
        </w:numPr>
        <w:pStyle w:val="Compact"/>
      </w:pPr>
      <w:r>
        <w:t xml:space="preserve">“Innovations in Occupational Therapy for Aging Populations,” Universidad de Chile, 2023.</w:t>
      </w:r>
    </w:p>
    <w:p>
      <w:pPr>
        <w:numPr>
          <w:ilvl w:val="0"/>
          <w:numId w:val="1008"/>
        </w:numPr>
        <w:pStyle w:val="Compact"/>
      </w:pPr>
      <w:r>
        <w:t xml:space="preserve">“Sensory Integration Therapy for Children,” Clinica Santa Maria, 2022.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9"/>
        </w:numPr>
        <w:pStyle w:val="Compact"/>
      </w:pPr>
      <w:r>
        <w:t xml:space="preserve">Volunteered at the Centro de Atención a Personas con Discapacidad (CAPD) in Santiago, providing therapy to individuals with physical disabilities.</w:t>
      </w:r>
    </w:p>
    <w:p>
      <w:pPr>
        <w:numPr>
          <w:ilvl w:val="0"/>
          <w:numId w:val="1009"/>
        </w:numPr>
        <w:pStyle w:val="Compact"/>
      </w:pPr>
      <w:r>
        <w:t xml:space="preserve">Participated in the “Salud Integral para Todos” initiative, offering free health screenings and educational sessions in underserved areas of Chile Santiago.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Occupational Therapist, Chile Santiago, Resume, Healthcare Services, Rehabilitation Therapy.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Occupational Therapist | Chile Santiago</dc:title>
  <dc:creator/>
  <dc:language>en</dc:language>
  <cp:keywords/>
  <dcterms:created xsi:type="dcterms:W3CDTF">2026-09-27T19:28:55Z</dcterms:created>
  <dcterms:modified xsi:type="dcterms:W3CDTF">2026-09-27T19:28:55Z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