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Colombia</w:t>
      </w:r>
      <w:r>
        <w:t xml:space="preserve"> </w:t>
      </w:r>
      <w:r>
        <w:t xml:space="preserve">Medellín</w:t>
      </w:r>
    </w:p>
    <w:bookmarkStart w:id="32" w:name="resume"/>
    <w:p>
      <w:pPr>
        <w:pStyle w:val="Heading1"/>
      </w:pPr>
      <w:r>
        <w:t xml:space="preserve">Resume</w:t>
      </w:r>
    </w:p>
    <w:p>
      <w:pPr>
        <w:pStyle w:val="FirstParagraph"/>
      </w:pPr>
      <w:r>
        <w:rPr>
          <w:bCs/>
          <w:b/>
        </w:rPr>
        <w:t xml:space="preserve">Occupational Therapist | Colombia Medellín</w:t>
      </w:r>
    </w:p>
    <w:bookmarkStart w:id="20" w:name="professional-summary"/>
    <w:p>
      <w:pPr>
        <w:pStyle w:val="Heading2"/>
      </w:pPr>
      <w:r>
        <w:t xml:space="preserve">Professional Summary</w:t>
      </w:r>
    </w:p>
    <w:p>
      <w:pPr>
        <w:pStyle w:val="FirstParagraph"/>
      </w:pPr>
      <w:r>
        <w:t xml:space="preserve">As a dedicated Occupational Therapist with over [X years] of experience in Colombia Medellín, I specialize in helping individuals regain independence through tailored therapeutic interventions. My career is rooted in the principles of occupational therapy, focusing on enhancing the quality of life for patients across diverse demographics. With a deep understanding of the cultural and social dynamics of Medellín, I am committed to providing compassionate care that aligns with the unique needs of each client. My expertise includes clinical practice, community outreach programs, and collaboration with multidisciplinary teams in healthcare settings across Colombia.</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+57 [Your Phone Number]</w:t>
      </w:r>
    </w:p>
    <w:p>
      <w:pPr>
        <w:numPr>
          <w:ilvl w:val="0"/>
          <w:numId w:val="1001"/>
        </w:numPr>
        <w:pStyle w:val="Compact"/>
      </w:pPr>
      <w:r>
        <w:rPr>
          <w:bCs/>
          <w:b/>
        </w:rPr>
        <w:t xml:space="preserve">Location:</w:t>
      </w:r>
      <w:r>
        <w:t xml:space="preserve"> </w:t>
      </w:r>
      <w:r>
        <w:t xml:space="preserve">Medellín, Colombia</w:t>
      </w:r>
    </w:p>
    <w:bookmarkEnd w:id="21"/>
    <w:bookmarkStart w:id="22" w:name="educational-background"/>
    <w:p>
      <w:pPr>
        <w:pStyle w:val="Heading2"/>
      </w:pPr>
      <w:r>
        <w:t xml:space="preserve">Educational Background</w:t>
      </w:r>
    </w:p>
    <w:p>
      <w:pPr>
        <w:pStyle w:val="FirstParagraph"/>
      </w:pPr>
      <w:r>
        <w:rPr>
          <w:bCs/>
          <w:b/>
        </w:rPr>
        <w:t xml:space="preserve">Bachelor of Science in Occupational Therapy</w:t>
      </w:r>
    </w:p>
    <w:p>
      <w:pPr>
        <w:pStyle w:val="BodyText"/>
      </w:pPr>
      <w:r>
        <w:rPr>
          <w:iCs/>
          <w:i/>
        </w:rPr>
        <w:t xml:space="preserve">Universidad de Antioquia, Medellín, Colombia</w:t>
      </w:r>
    </w:p>
    <w:p>
      <w:pPr>
        <w:pStyle w:val="BodyText"/>
      </w:pPr>
      <w:r>
        <w:t xml:space="preserve">Graduated with honors in [Year]. Focused on clinical practice, human development, and therapeutic techniques. Participated in community-based projects that addressed accessibility and rehabilitation for underserved populations in Colombia Medellín.</w:t>
      </w:r>
    </w:p>
    <w:p>
      <w:pPr>
        <w:pStyle w:val="BodyText"/>
      </w:pPr>
      <w:r>
        <w:rPr>
          <w:bCs/>
          <w:b/>
        </w:rPr>
        <w:t xml:space="preserve">Master of Science in Occupational Therapy (Specialization)</w:t>
      </w:r>
    </w:p>
    <w:p>
      <w:pPr>
        <w:pStyle w:val="BodyText"/>
      </w:pPr>
      <w:r>
        <w:rPr>
          <w:iCs/>
          <w:i/>
        </w:rPr>
        <w:t xml:space="preserve">Universidad Nacional de Colombia, Bogotá, Colombia</w:t>
      </w:r>
    </w:p>
    <w:p>
      <w:pPr>
        <w:pStyle w:val="BodyText"/>
      </w:pPr>
      <w:r>
        <w:t xml:space="preserve">Completed advanced coursework in neurorehabilitation and mental health. Conducted research on the impact of occupational therapy interventions in post-traumatic recovery for patients in Medellín's public healthcare system.</w:t>
      </w:r>
    </w:p>
    <w:bookmarkEnd w:id="22"/>
    <w:bookmarkStart w:id="26" w:name="professional-experience"/>
    <w:p>
      <w:pPr>
        <w:pStyle w:val="Heading2"/>
      </w:pPr>
      <w:r>
        <w:t xml:space="preserve">Professional Experience</w:t>
      </w:r>
    </w:p>
    <w:bookmarkStart w:id="23" w:name="occupational-therapist"/>
    <w:p>
      <w:pPr>
        <w:pStyle w:val="Heading3"/>
      </w:pPr>
      <w:r>
        <w:t xml:space="preserve">Occupational Therapist</w:t>
      </w:r>
    </w:p>
    <w:p>
      <w:pPr>
        <w:pStyle w:val="FirstParagraph"/>
      </w:pPr>
      <w:r>
        <w:rPr>
          <w:iCs/>
          <w:i/>
        </w:rPr>
        <w:t xml:space="preserve">Clínica del Country, Medellín, Colombia</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individualized therapy sessions to patients with physical disabilities, mental health conditions, and developmental disorders.</w:t>
      </w:r>
    </w:p>
    <w:p>
      <w:pPr>
        <w:numPr>
          <w:ilvl w:val="0"/>
          <w:numId w:val="1002"/>
        </w:numPr>
        <w:pStyle w:val="Compact"/>
      </w:pPr>
      <w:r>
        <w:t xml:space="preserve">Collaborated with physicians and nurses to design treatment plans that integrated functional goals for daily living.</w:t>
      </w:r>
    </w:p>
    <w:p>
      <w:pPr>
        <w:numPr>
          <w:ilvl w:val="0"/>
          <w:numId w:val="1002"/>
        </w:numPr>
        <w:pStyle w:val="Compact"/>
      </w:pPr>
      <w:r>
        <w:t xml:space="preserve">Implemented innovative techniques in Colombia Medellín to improve patient engagement, such as using local cultural elements in therapy activities.</w:t>
      </w:r>
    </w:p>
    <w:p>
      <w:pPr>
        <w:numPr>
          <w:ilvl w:val="0"/>
          <w:numId w:val="1002"/>
        </w:numPr>
        <w:pStyle w:val="Compact"/>
      </w:pPr>
      <w:r>
        <w:t xml:space="preserve">Trained community health workers on basic occupational therapy principles to expand access to care in rural areas near Medellín.</w:t>
      </w:r>
    </w:p>
    <w:bookmarkEnd w:id="23"/>
    <w:bookmarkStart w:id="24" w:name="clinical-coordinator"/>
    <w:p>
      <w:pPr>
        <w:pStyle w:val="Heading3"/>
      </w:pPr>
      <w:r>
        <w:t xml:space="preserve">Clinical Coordinator</w:t>
      </w:r>
    </w:p>
    <w:p>
      <w:pPr>
        <w:pStyle w:val="FirstParagraph"/>
      </w:pPr>
      <w:r>
        <w:rPr>
          <w:iCs/>
          <w:i/>
        </w:rPr>
        <w:t xml:space="preserve">Universidad de Antioquia, Medellín, Colombia</w:t>
      </w:r>
    </w:p>
    <w:p>
      <w:pPr>
        <w:pStyle w:val="BodyText"/>
      </w:pPr>
      <w:r>
        <w:rPr>
          <w:bCs/>
          <w:b/>
        </w:rPr>
        <w:t xml:space="preserve">Duration:</w:t>
      </w:r>
      <w:r>
        <w:t xml:space="preserve"> </w:t>
      </w:r>
      <w:r>
        <w:t xml:space="preserve">[Start Year] – [End Year]</w:t>
      </w:r>
    </w:p>
    <w:p>
      <w:pPr>
        <w:numPr>
          <w:ilvl w:val="0"/>
          <w:numId w:val="1003"/>
        </w:numPr>
        <w:pStyle w:val="Compact"/>
      </w:pPr>
      <w:r>
        <w:t xml:space="preserve">Spearheaded the development of a new occupational therapy curriculum focused on trauma recovery and community-based rehabilitation.</w:t>
      </w:r>
    </w:p>
    <w:p>
      <w:pPr>
        <w:numPr>
          <w:ilvl w:val="0"/>
          <w:numId w:val="1003"/>
        </w:numPr>
        <w:pStyle w:val="Compact"/>
      </w:pPr>
      <w:r>
        <w:t xml:space="preserve">Organized workshops in Colombia Medellín to educate healthcare professionals on evidence-based practices in occupational therapy.</w:t>
      </w:r>
    </w:p>
    <w:p>
      <w:pPr>
        <w:numPr>
          <w:ilvl w:val="0"/>
          <w:numId w:val="1003"/>
        </w:numPr>
        <w:pStyle w:val="Compact"/>
      </w:pPr>
      <w:r>
        <w:t xml:space="preserve">Published research on the effectiveness of sensory integration techniques for children with autism in Medellín's public schools.</w:t>
      </w:r>
    </w:p>
    <w:bookmarkEnd w:id="24"/>
    <w:bookmarkStart w:id="25" w:name="volunteer-occupational-therapist"/>
    <w:p>
      <w:pPr>
        <w:pStyle w:val="Heading3"/>
      </w:pPr>
      <w:r>
        <w:t xml:space="preserve">Volunteer Occupational Therapist</w:t>
      </w:r>
    </w:p>
    <w:p>
      <w:pPr>
        <w:pStyle w:val="FirstParagraph"/>
      </w:pPr>
      <w:r>
        <w:rPr>
          <w:iCs/>
          <w:i/>
        </w:rPr>
        <w:t xml:space="preserve">Cruz Roja Colombiana, Medellín, Colombia</w:t>
      </w:r>
    </w:p>
    <w:p>
      <w:pPr>
        <w:pStyle w:val="BodyText"/>
      </w:pPr>
      <w:r>
        <w:rPr>
          <w:bCs/>
          <w:b/>
        </w:rPr>
        <w:t xml:space="preserve">Duration:</w:t>
      </w:r>
      <w:r>
        <w:t xml:space="preserve"> </w:t>
      </w:r>
      <w:r>
        <w:t xml:space="preserve">[Start Year] – [End Year]</w:t>
      </w:r>
    </w:p>
    <w:p>
      <w:pPr>
        <w:numPr>
          <w:ilvl w:val="0"/>
          <w:numId w:val="1004"/>
        </w:numPr>
        <w:pStyle w:val="Compact"/>
      </w:pPr>
      <w:r>
        <w:t xml:space="preserve">Offered free therapy sessions to low-income families affected by displacement in Medellín.</w:t>
      </w:r>
    </w:p>
    <w:p>
      <w:pPr>
        <w:numPr>
          <w:ilvl w:val="0"/>
          <w:numId w:val="1004"/>
        </w:numPr>
        <w:pStyle w:val="Compact"/>
      </w:pPr>
      <w:r>
        <w:t xml:space="preserve">Developed a mobile therapy unit to reach remote areas of Colombia Medellín, improving access to services for vulnerable populations.</w:t>
      </w:r>
    </w:p>
    <w:bookmarkEnd w:id="25"/>
    <w:bookmarkEnd w:id="26"/>
    <w:bookmarkStart w:id="27" w:name="skills"/>
    <w:p>
      <w:pPr>
        <w:pStyle w:val="Heading2"/>
      </w:pPr>
      <w:r>
        <w:t xml:space="preserve">Skills</w:t>
      </w:r>
    </w:p>
    <w:p>
      <w:pPr>
        <w:numPr>
          <w:ilvl w:val="0"/>
          <w:numId w:val="1005"/>
        </w:numPr>
        <w:pStyle w:val="Compact"/>
      </w:pPr>
      <w:r>
        <w:t xml:space="preserve">Expertise in pediatric and geriatric occupational therapy</w:t>
      </w:r>
    </w:p>
    <w:p>
      <w:pPr>
        <w:numPr>
          <w:ilvl w:val="0"/>
          <w:numId w:val="1005"/>
        </w:numPr>
        <w:pStyle w:val="Compact"/>
      </w:pPr>
      <w:r>
        <w:t xml:space="preserve">Proficient in Spanish and English (fluent in both languages)</w:t>
      </w:r>
    </w:p>
    <w:p>
      <w:pPr>
        <w:numPr>
          <w:ilvl w:val="0"/>
          <w:numId w:val="1005"/>
        </w:numPr>
        <w:pStyle w:val="Compact"/>
      </w:pPr>
      <w:r>
        <w:t xml:space="preserve">Clinical assessment and intervention planning</w:t>
      </w:r>
    </w:p>
    <w:p>
      <w:pPr>
        <w:numPr>
          <w:ilvl w:val="0"/>
          <w:numId w:val="1005"/>
        </w:numPr>
        <w:pStyle w:val="Compact"/>
      </w:pPr>
      <w:r>
        <w:t xml:space="preserve">Experience with assistive technologies for disability support</w:t>
      </w:r>
    </w:p>
    <w:p>
      <w:pPr>
        <w:numPr>
          <w:ilvl w:val="0"/>
          <w:numId w:val="1005"/>
        </w:numPr>
        <w:pStyle w:val="Compact"/>
      </w:pPr>
      <w:r>
        <w:t xml:space="preserve">Strong communication and teamwork skills, particularly in multicultural environments like Colombia Medellín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Certified Occupational Therapist (COT)</w:t>
      </w:r>
    </w:p>
    <w:p>
      <w:pPr>
        <w:pStyle w:val="BodyText"/>
      </w:pPr>
      <w:r>
        <w:rPr>
          <w:iCs/>
          <w:i/>
        </w:rPr>
        <w:t xml:space="preserve">Colombian College of Occupational Therapists, Medellín, Colombia</w:t>
      </w:r>
    </w:p>
    <w:p>
      <w:pPr>
        <w:pStyle w:val="BodyText"/>
      </w:pPr>
      <w:r>
        <w:t xml:space="preserve">Renewed annually to maintain compliance with national standards for occupational therapy practice in Colombia.</w:t>
      </w:r>
    </w:p>
    <w:p>
      <w:pPr>
        <w:pStyle w:val="BodyText"/>
      </w:pPr>
      <w:r>
        <w:rPr>
          <w:bCs/>
          <w:b/>
        </w:rPr>
        <w:t xml:space="preserve">Certificate in Trauma-Informed Care</w:t>
      </w:r>
    </w:p>
    <w:p>
      <w:pPr>
        <w:pStyle w:val="BodyText"/>
      </w:pPr>
      <w:r>
        <w:rPr>
          <w:iCs/>
          <w:i/>
        </w:rPr>
        <w:t xml:space="preserve">Universidad de los Andes, Bogotá, Colombia</w:t>
      </w:r>
    </w:p>
    <w:p>
      <w:pPr>
        <w:pStyle w:val="BodyText"/>
      </w:pPr>
      <w:r>
        <w:t xml:space="preserve">Focused on understanding trauma's impact on behavior and developing therapeutic strategies for patients in Medellín’s high-risk communities.</w:t>
      </w:r>
    </w:p>
    <w:p>
      <w:pPr>
        <w:pStyle w:val="BodyText"/>
      </w:pPr>
      <w:r>
        <w:rPr>
          <w:bCs/>
          <w:b/>
        </w:rPr>
        <w:t xml:space="preserve">Workshop: Inclusive Design for Accessibility</w:t>
      </w:r>
    </w:p>
    <w:p>
      <w:pPr>
        <w:pStyle w:val="BodyText"/>
      </w:pPr>
      <w:r>
        <w:rPr>
          <w:iCs/>
          <w:i/>
        </w:rPr>
        <w:t xml:space="preserve">Centro de Rehabilitación Integral, Medellín, Colombia</w:t>
      </w:r>
    </w:p>
    <w:p>
      <w:pPr>
        <w:pStyle w:val="BodyText"/>
      </w:pPr>
      <w:r>
        <w:t xml:space="preserve">Gained specialized knowledge on creating accessible environments for individuals with disabilities in Colombia.</w:t>
      </w:r>
    </w:p>
    <w:bookmarkEnd w:id="28"/>
    <w:bookmarkStart w:id="29" w:name="community-professional-involvement"/>
    <w:p>
      <w:pPr>
        <w:pStyle w:val="Heading2"/>
      </w:pPr>
      <w:r>
        <w:t xml:space="preserve">Community &amp; Professional Involvement</w:t>
      </w:r>
    </w:p>
    <w:p>
      <w:pPr>
        <w:numPr>
          <w:ilvl w:val="0"/>
          <w:numId w:val="1006"/>
        </w:numPr>
        <w:pStyle w:val="Compact"/>
      </w:pPr>
      <w:r>
        <w:t xml:space="preserve">Active member of the Colombian Association of Occupational Therapists (ACOT), contributing to regional initiatives in Medellín.</w:t>
      </w:r>
    </w:p>
    <w:p>
      <w:pPr>
        <w:numPr>
          <w:ilvl w:val="0"/>
          <w:numId w:val="1006"/>
        </w:numPr>
        <w:pStyle w:val="Compact"/>
      </w:pPr>
      <w:r>
        <w:t xml:space="preserve">Volunteer mentor for occupational therapy students at Universidad de Antioquia, sharing insights on practice in Colombia Medellín.</w:t>
      </w:r>
    </w:p>
    <w:p>
      <w:pPr>
        <w:numPr>
          <w:ilvl w:val="0"/>
          <w:numId w:val="1006"/>
        </w:numPr>
        <w:pStyle w:val="Compact"/>
      </w:pPr>
      <w:r>
        <w:t xml:space="preserve">Speaker at local seminars on the role of occupational therapy in mental health recovery, held across Medellín’s healthcare facilities.</w:t>
      </w:r>
    </w:p>
    <w:bookmarkEnd w:id="29"/>
    <w:bookmarkStart w:id="30"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with professional writing and speaking experience)</w:t>
      </w:r>
    </w:p>
    <w:bookmarkEnd w:id="30"/>
    <w:bookmarkStart w:id="31" w:name="references"/>
    <w:p>
      <w:pPr>
        <w:pStyle w:val="Heading2"/>
      </w:pPr>
      <w:r>
        <w:t xml:space="preserve">References</w:t>
      </w:r>
    </w:p>
    <w:p>
      <w:pPr>
        <w:pStyle w:val="FirstParagraph"/>
      </w:pPr>
      <w:r>
        <w:t xml:space="preserve">Available upon request. Professional references include healthcare leaders from Medellín’s public and private sectors, including [Name], Director of Clínica del Country, and [Name], Professor at Universidad de Antioquia.</w:t>
      </w:r>
    </w:p>
    <w:bookmarkEnd w:id="31"/>
    <w:p>
      <w:pPr>
        <w:pStyle w:val="BodyText"/>
      </w:pPr>
      <w:r>
        <w:t xml:space="preserve">This resume is tailored for Occupational Therapists seeking opportunities in Colombia Medellín. It highlights expertise in clinical practice, community engagement,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 Colombia Medellín</dc:title>
  <dc:creator/>
  <dc:language>en</dc:language>
  <cp:keywords/>
  <dcterms:created xsi:type="dcterms:W3CDTF">2026-07-24T07:15:25Z</dcterms:created>
  <dcterms:modified xsi:type="dcterms:W3CDTF">2026-07-24T07:15:25Z</dcterms:modified>
</cp:coreProperties>
</file>

<file path=docProps/custom.xml><?xml version="1.0" encoding="utf-8"?>
<Properties xmlns="http://schemas.openxmlformats.org/officeDocument/2006/custom-properties" xmlns:vt="http://schemas.openxmlformats.org/officeDocument/2006/docPropsVTypes"/>
</file>