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Occupational</w:t>
      </w:r>
      <w:r>
        <w:t xml:space="preserve"> </w:t>
      </w:r>
      <w:r>
        <w:t xml:space="preserve">Therapist</w:t>
      </w:r>
      <w:r>
        <w:t xml:space="preserve"> </w:t>
      </w:r>
      <w:r>
        <w:t xml:space="preserve">-</w:t>
      </w:r>
      <w:r>
        <w:t xml:space="preserve"> </w:t>
      </w:r>
      <w:r>
        <w:t xml:space="preserve">Addis</w:t>
      </w:r>
      <w:r>
        <w:t xml:space="preserve"> </w:t>
      </w:r>
      <w:r>
        <w:t xml:space="preserve">Ababa,</w:t>
      </w:r>
      <w:r>
        <w:t xml:space="preserve"> </w:t>
      </w:r>
      <w:r>
        <w:t xml:space="preserve">Ethiopia</w:t>
      </w:r>
    </w:p>
    <w:bookmarkStart w:id="30" w:name="occupational-therapist-resume"/>
    <w:p>
      <w:pPr>
        <w:pStyle w:val="Heading1"/>
      </w:pPr>
      <w:r>
        <w:t xml:space="preserve">Occupational Therapist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9XX XXX XXX</w:t>
      </w:r>
    </w:p>
    <w:p>
      <w:pPr>
        <w:pStyle w:val="BodyText"/>
      </w:pPr>
      <w:r>
        <w:rPr>
          <w:bCs/>
          <w:b/>
        </w:rPr>
        <w:t xml:space="preserve">Address:</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I am a dedicated and passionate Occupational Therapist with [X years] of experience in providing holistic care to individuals in Ethiopia, particularly in Addis Ababa. My goal is to empower patients of all ages through personalized therapy interventions that enhance their ability to perform daily activities, promote independence, and improve their quality of life. I am deeply committed to addressing the unique healthcare challenges faced by communities in Ethiopia while adhering to the highest standards of ethical and professional practice.</w:t>
      </w:r>
    </w:p>
    <w:p>
      <w:pPr>
        <w:pStyle w:val="BodyText"/>
      </w:pPr>
      <w:r>
        <w:t xml:space="preserve">As an Occupational Therapist in Addis Ababa, I have worked extensively with patients recovering from physical injuries, developmental disabilities, and mental health conditions. My experience includes collaborating with multidisciplinary teams to design effective treatment plans that align with the cultural and social context of Ethiopia. I am proficient in using evidence-based practices to support individuals in achieving their functional goals, whether they are children in schools, adults in workplaces, or elderly patients in community settings.</w:t>
      </w:r>
    </w:p>
    <w:bookmarkEnd w:id="21"/>
    <w:bookmarkStart w:id="22" w:name="education"/>
    <w:p>
      <w:pPr>
        <w:pStyle w:val="Heading2"/>
      </w:pPr>
      <w:r>
        <w:t xml:space="preserve">Education</w:t>
      </w:r>
    </w:p>
    <w:p>
      <w:pPr>
        <w:numPr>
          <w:ilvl w:val="0"/>
          <w:numId w:val="1001"/>
        </w:numPr>
        <w:pStyle w:val="Compact"/>
      </w:pPr>
      <w:r>
        <w:rPr>
          <w:bCs/>
          <w:b/>
        </w:rPr>
        <w:t xml:space="preserve">Bachelor of Science in Occupational Therapy</w:t>
      </w:r>
      <w:r>
        <w:t xml:space="preserve">, Addis Ababa University, Ethiopia (Graduated: [Year])</w:t>
      </w:r>
      <w:r>
        <w:br/>
      </w:r>
      <w:r>
        <w:t xml:space="preserve">Relevant coursework: Human Anatomy, Neurology, Rehabilitation Techniques, Cultural Competency in Healthcare.</w:t>
      </w:r>
    </w:p>
    <w:p>
      <w:pPr>
        <w:numPr>
          <w:ilvl w:val="0"/>
          <w:numId w:val="1001"/>
        </w:numPr>
        <w:pStyle w:val="Compact"/>
      </w:pPr>
      <w:r>
        <w:rPr>
          <w:bCs/>
          <w:b/>
        </w:rPr>
        <w:t xml:space="preserve">Master of Science in Occupational Therapy</w:t>
      </w:r>
      <w:r>
        <w:t xml:space="preserve">, [University Name], Ethiopia (Graduated: [Year])</w:t>
      </w:r>
      <w:r>
        <w:br/>
      </w:r>
      <w:r>
        <w:t xml:space="preserve">Specialization in Pediatric and Geriatric Occupational Therapy with a focus on community-based interventions in Addis Ababa.</w:t>
      </w:r>
    </w:p>
    <w:bookmarkEnd w:id="22"/>
    <w:bookmarkStart w:id="25" w:name="work-experience"/>
    <w:p>
      <w:pPr>
        <w:pStyle w:val="Heading2"/>
      </w:pPr>
      <w:r>
        <w:t xml:space="preserve">Work Experience</w:t>
      </w:r>
    </w:p>
    <w:bookmarkStart w:id="23" w:name="occupational-therapist"/>
    <w:p>
      <w:pPr>
        <w:pStyle w:val="Heading3"/>
      </w:pPr>
      <w:r>
        <w:t xml:space="preserve">Occupational Therapist</w:t>
      </w:r>
    </w:p>
    <w:p>
      <w:pPr>
        <w:pStyle w:val="FirstParagraph"/>
      </w:pPr>
      <w:r>
        <w:rPr>
          <w:bCs/>
          <w:b/>
        </w:rPr>
        <w:t xml:space="preserve">Ayder Referral Hospital, Addis Ababa, Ethiopia</w:t>
      </w:r>
    </w:p>
    <w:p>
      <w:pPr>
        <w:pStyle w:val="BodyText"/>
      </w:pPr>
      <w:r>
        <w:rPr>
          <w:iCs/>
          <w:i/>
        </w:rPr>
        <w:t xml:space="preserve">June 2018 – Present</w:t>
      </w:r>
    </w:p>
    <w:p>
      <w:pPr>
        <w:numPr>
          <w:ilvl w:val="0"/>
          <w:numId w:val="1002"/>
        </w:numPr>
        <w:pStyle w:val="Compact"/>
      </w:pPr>
      <w:r>
        <w:t xml:space="preserve">Provided occupational therapy services to patients recovering from stroke, spinal cord injuries, and orthopedic surgeries.</w:t>
      </w:r>
    </w:p>
    <w:p>
      <w:pPr>
        <w:numPr>
          <w:ilvl w:val="0"/>
          <w:numId w:val="1002"/>
        </w:numPr>
        <w:pStyle w:val="Compact"/>
      </w:pPr>
      <w:r>
        <w:t xml:space="preserve">Developed individualized treatment plans focusing on activities of daily living (ADLs), motor skills, and cognitive rehabilitation for patients in Addis Ababa.</w:t>
      </w:r>
    </w:p>
    <w:p>
      <w:pPr>
        <w:numPr>
          <w:ilvl w:val="0"/>
          <w:numId w:val="1002"/>
        </w:numPr>
        <w:pStyle w:val="Compact"/>
      </w:pPr>
      <w:r>
        <w:t xml:space="preserve">Collaborated with physiotherapists and speech therapists to ensure comprehensive care for patients with complex needs.</w:t>
      </w:r>
    </w:p>
    <w:p>
      <w:pPr>
        <w:numPr>
          <w:ilvl w:val="0"/>
          <w:numId w:val="1002"/>
        </w:numPr>
        <w:pStyle w:val="Compact"/>
      </w:pPr>
      <w:r>
        <w:t xml:space="preserve">Conducted community outreach programs to raise awareness about the importance of occupational therapy in improving health outcomes in Ethiopia.</w:t>
      </w:r>
    </w:p>
    <w:bookmarkEnd w:id="23"/>
    <w:bookmarkStart w:id="24" w:name="occupational-therapy-intern"/>
    <w:p>
      <w:pPr>
        <w:pStyle w:val="Heading3"/>
      </w:pPr>
      <w:r>
        <w:t xml:space="preserve">Occupational Therapy Intern</w:t>
      </w:r>
    </w:p>
    <w:p>
      <w:pPr>
        <w:pStyle w:val="FirstParagraph"/>
      </w:pPr>
      <w:r>
        <w:rPr>
          <w:bCs/>
          <w:b/>
        </w:rPr>
        <w:t xml:space="preserve">Melaku Hospital, Addis Ababa, Ethiopia</w:t>
      </w:r>
    </w:p>
    <w:p>
      <w:pPr>
        <w:pStyle w:val="BodyText"/>
      </w:pPr>
      <w:r>
        <w:rPr>
          <w:iCs/>
          <w:i/>
        </w:rPr>
        <w:t xml:space="preserve">January 2016 – May 2018</w:t>
      </w:r>
    </w:p>
    <w:p>
      <w:pPr>
        <w:numPr>
          <w:ilvl w:val="0"/>
          <w:numId w:val="1003"/>
        </w:numPr>
        <w:pStyle w:val="Compact"/>
      </w:pPr>
      <w:r>
        <w:t xml:space="preserve">Gained hands-on experience in assessing patients with developmental delays and providing interventions to enhance their independence.</w:t>
      </w:r>
    </w:p>
    <w:p>
      <w:pPr>
        <w:numPr>
          <w:ilvl w:val="0"/>
          <w:numId w:val="1003"/>
        </w:numPr>
        <w:pStyle w:val="Compact"/>
      </w:pPr>
      <w:r>
        <w:t xml:space="preserve">Supported the implementation of occupational therapy programs for children in schools and community centers across Addis Ababa.</w:t>
      </w:r>
    </w:p>
    <w:p>
      <w:pPr>
        <w:numPr>
          <w:ilvl w:val="0"/>
          <w:numId w:val="1003"/>
        </w:numPr>
        <w:pStyle w:val="Compact"/>
      </w:pPr>
      <w:r>
        <w:t xml:space="preserve">Participated in training sessions for local healthcare workers on integrating occupational therapy into primary care services.</w:t>
      </w:r>
    </w:p>
    <w:bookmarkEnd w:id="24"/>
    <w:bookmarkEnd w:id="25"/>
    <w:bookmarkStart w:id="26" w:name="skills"/>
    <w:p>
      <w:pPr>
        <w:pStyle w:val="Heading2"/>
      </w:pPr>
      <w:r>
        <w:t xml:space="preserve">Skills</w:t>
      </w:r>
    </w:p>
    <w:p>
      <w:pPr>
        <w:numPr>
          <w:ilvl w:val="0"/>
          <w:numId w:val="1004"/>
        </w:numPr>
        <w:pStyle w:val="Compact"/>
      </w:pPr>
      <w:r>
        <w:rPr>
          <w:bCs/>
          <w:b/>
        </w:rPr>
        <w:t xml:space="preserve">Clinical Expertise:</w:t>
      </w:r>
      <w:r>
        <w:t xml:space="preserve"> </w:t>
      </w:r>
      <w:r>
        <w:t xml:space="preserve">Assessment of physical, cognitive, and sensory abilities; therapeutic interventions for mental health and neurological conditions.</w:t>
      </w:r>
    </w:p>
    <w:p>
      <w:pPr>
        <w:numPr>
          <w:ilvl w:val="0"/>
          <w:numId w:val="1004"/>
        </w:numPr>
        <w:pStyle w:val="Compact"/>
      </w:pPr>
      <w:r>
        <w:rPr>
          <w:bCs/>
          <w:b/>
        </w:rPr>
        <w:t xml:space="preserve">Cultural Competency:</w:t>
      </w:r>
      <w:r>
        <w:t xml:space="preserve"> </w:t>
      </w:r>
      <w:r>
        <w:t xml:space="preserve">Deep understanding of Ethiopian cultural practices and the ability to adapt therapy approaches to meet diverse community needs in Addis Ababa.</w:t>
      </w:r>
    </w:p>
    <w:p>
      <w:pPr>
        <w:numPr>
          <w:ilvl w:val="0"/>
          <w:numId w:val="1004"/>
        </w:numPr>
        <w:pStyle w:val="Compact"/>
      </w:pPr>
      <w:r>
        <w:rPr>
          <w:bCs/>
          <w:b/>
        </w:rPr>
        <w:t xml:space="preserve">Communication:</w:t>
      </w:r>
      <w:r>
        <w:t xml:space="preserve"> </w:t>
      </w:r>
      <w:r>
        <w:t xml:space="preserve">Strong interpersonal skills to build trust with patients, families, and healthcare teams in Ethiopia.</w:t>
      </w:r>
    </w:p>
    <w:p>
      <w:pPr>
        <w:numPr>
          <w:ilvl w:val="0"/>
          <w:numId w:val="1004"/>
        </w:numPr>
        <w:pStyle w:val="Compact"/>
      </w:pPr>
      <w:r>
        <w:rPr>
          <w:bCs/>
          <w:b/>
        </w:rPr>
        <w:t xml:space="preserve">Technology:</w:t>
      </w:r>
      <w:r>
        <w:t xml:space="preserve"> </w:t>
      </w:r>
      <w:r>
        <w:t xml:space="preserve">Proficient in using electronic health records (EHR) systems and digital tools for patient documentation in Ethiopian healthcare settings.</w:t>
      </w:r>
    </w:p>
    <w:bookmarkEnd w:id="26"/>
    <w:bookmarkStart w:id="27" w:name="certifications-licenses"/>
    <w:p>
      <w:pPr>
        <w:pStyle w:val="Heading2"/>
      </w:pPr>
      <w:r>
        <w:t xml:space="preserve">Certifications &amp; Licenses</w:t>
      </w:r>
    </w:p>
    <w:p>
      <w:pPr>
        <w:numPr>
          <w:ilvl w:val="0"/>
          <w:numId w:val="1005"/>
        </w:numPr>
        <w:pStyle w:val="Compact"/>
      </w:pPr>
      <w:r>
        <w:rPr>
          <w:bCs/>
          <w:b/>
        </w:rPr>
        <w:t xml:space="preserve">License as Occupational Therapist</w:t>
      </w:r>
      <w:r>
        <w:t xml:space="preserve">, Ethiopian Health Professionals Licensing Examination (2018)</w:t>
      </w:r>
    </w:p>
    <w:p>
      <w:pPr>
        <w:numPr>
          <w:ilvl w:val="0"/>
          <w:numId w:val="1005"/>
        </w:numPr>
        <w:pStyle w:val="Compact"/>
      </w:pPr>
      <w:r>
        <w:rPr>
          <w:bCs/>
          <w:b/>
        </w:rPr>
        <w:t xml:space="preserve">Certificate in Pediatric Occupational Therapy</w:t>
      </w:r>
      <w:r>
        <w:t xml:space="preserve">, [Institution Name], Addis Ababa, Ethiopia (2019)</w:t>
      </w:r>
    </w:p>
    <w:p>
      <w:pPr>
        <w:numPr>
          <w:ilvl w:val="0"/>
          <w:numId w:val="1005"/>
        </w:numPr>
        <w:pStyle w:val="Compact"/>
      </w:pPr>
      <w:r>
        <w:rPr>
          <w:bCs/>
          <w:b/>
        </w:rPr>
        <w:t xml:space="preserve">First Aid and CPR Certification</w:t>
      </w:r>
      <w:r>
        <w:t xml:space="preserve">, American Red Cross, Ethiopia (2020)</w:t>
      </w:r>
    </w:p>
    <w:bookmarkEnd w:id="27"/>
    <w:bookmarkStart w:id="28" w:name="additional-information"/>
    <w:p>
      <w:pPr>
        <w:pStyle w:val="Heading2"/>
      </w:pPr>
      <w:r>
        <w:t xml:space="preserve">Additional Information</w:t>
      </w:r>
    </w:p>
    <w:p>
      <w:pPr>
        <w:pStyle w:val="FirstParagraph"/>
      </w:pPr>
      <w:r>
        <w:rPr>
          <w:bCs/>
          <w:b/>
        </w:rPr>
        <w:t xml:space="preserve">Language Proficiency:</w:t>
      </w:r>
      <w:r>
        <w:t xml:space="preserve"> </w:t>
      </w:r>
      <w:r>
        <w:t xml:space="preserve">Amharic (fluent), English (professional), and basic knowledge of Tigrinya.</w:t>
      </w:r>
    </w:p>
    <w:p>
      <w:pPr>
        <w:pStyle w:val="BodyText"/>
      </w:pPr>
      <w:r>
        <w:rPr>
          <w:bCs/>
          <w:b/>
        </w:rPr>
        <w:t xml:space="preserve">Community Involvement:</w:t>
      </w:r>
      <w:r>
        <w:t xml:space="preserve"> </w:t>
      </w:r>
      <w:r>
        <w:t xml:space="preserve">Volunteer at local NGOs in Addis Ababa to provide occupational therapy services to underserved populations, including refugees and people with disabilities.</w:t>
      </w:r>
    </w:p>
    <w:p>
      <w:pPr>
        <w:pStyle w:val="BodyText"/>
      </w:pPr>
      <w:r>
        <w:rPr>
          <w:bCs/>
          <w:b/>
        </w:rPr>
        <w:t xml:space="preserve">Professional Development:</w:t>
      </w:r>
      <w:r>
        <w:t xml:space="preserve"> </w:t>
      </w:r>
      <w:r>
        <w:t xml:space="preserve">Attended workshops on trauma-informed care and adaptive technologies in Ethiopian healthcare settings. Active member of the Ethiopian Association of Occupational Therapists (EAOT).</w:t>
      </w:r>
    </w:p>
    <w:bookmarkEnd w:id="28"/>
    <w:bookmarkStart w:id="29" w:name="references"/>
    <w:p>
      <w:pPr>
        <w:pStyle w:val="Heading2"/>
      </w:pPr>
      <w:r>
        <w:t xml:space="preserve">References</w:t>
      </w:r>
    </w:p>
    <w:p>
      <w:pPr>
        <w:pStyle w:val="FirstParagraph"/>
      </w:pPr>
      <w:r>
        <w:t xml:space="preserve">Available upon request. Contact [Your Name] at [your.email@example.com] or +251 9XX XXX XXX.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Occupational Therapist - Addis Ababa, Ethiopia</dc:title>
  <dc:creator/>
  <cp:keywords/>
  <dcterms:created xsi:type="dcterms:W3CDTF">2026-07-21T13:12:22Z</dcterms:created>
  <dcterms:modified xsi:type="dcterms:W3CDTF">2026-07-21T13:12:22Z</dcterms:modified>
</cp:coreProperties>
</file>

<file path=docProps/custom.xml><?xml version="1.0" encoding="utf-8"?>
<Properties xmlns="http://schemas.openxmlformats.org/officeDocument/2006/custom-properties" xmlns:vt="http://schemas.openxmlformats.org/officeDocument/2006/docPropsVTypes"/>
</file>