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34" w:name="Xeb4cb0d254d8ea89a80f02c0f79955602a15dcc"/>
    <w:p>
      <w:pPr>
        <w:pStyle w:val="Heading1"/>
      </w:pPr>
      <w:r>
        <w:t xml:space="preserve">Resume of an Occupational Therapist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Lefevre</w:t>
      </w:r>
    </w:p>
    <w:p>
      <w:pPr>
        <w:pStyle w:val="BodyText"/>
      </w:pPr>
      <w:r>
        <w:rPr>
          <w:bCs/>
          <w:b/>
        </w:rPr>
        <w:t xml:space="preserve">Email:</w:t>
      </w:r>
      <w:r>
        <w:t xml:space="preserve"> </w:t>
      </w:r>
      <w:r>
        <w:t xml:space="preserve">emma.lefevre@therapyst.fr</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dedicated Occupational Therapist with over 8 years of experience in France Paris, specializing in empowering individuals to achieve independence through tailored therapeutic interventions. Proficient in assessing and addressing physical, cognitive, and emotional challenges across diverse populations, including neurology patients, elderly clients, and pediatric cases. Committed to delivering high-quality care within the French healthcare system (Sécurité Sociale) while adhering to national occupational therapy standards. Proven track record of collaborating with multidisciplinary teams in hospitals and rehabilitation centers in Paris, ensuring holistic patient recovery. Passionate about promoting accessibility, innovation, and patient-centered approaches in occupational therapy practices across France.</w:t>
      </w:r>
    </w:p>
    <w:bookmarkEnd w:id="22"/>
    <w:bookmarkStart w:id="26" w:name="work-experience"/>
    <w:p>
      <w:pPr>
        <w:pStyle w:val="Heading2"/>
      </w:pPr>
      <w:r>
        <w:t xml:space="preserve">Work Experience</w:t>
      </w:r>
    </w:p>
    <w:bookmarkStart w:id="23" w:name="X6371d250795295e8382ecc85110f367da49f260"/>
    <w:p>
      <w:pPr>
        <w:pStyle w:val="Heading3"/>
      </w:pPr>
      <w:r>
        <w:t xml:space="preserve">Hôpital de la Pitié-Salpêtrière – Occupational Therapist</w:t>
      </w:r>
    </w:p>
    <w:p>
      <w:pPr>
        <w:pStyle w:val="FirstParagraph"/>
      </w:pPr>
      <w:r>
        <w:rPr>
          <w:bCs/>
          <w:b/>
        </w:rPr>
        <w:t xml:space="preserve">Paris, France</w:t>
      </w:r>
      <w:r>
        <w:t xml:space="preserve"> </w:t>
      </w:r>
      <w:r>
        <w:t xml:space="preserve">| January 2018 – Present</w:t>
      </w:r>
    </w:p>
    <w:p>
      <w:pPr>
        <w:numPr>
          <w:ilvl w:val="0"/>
          <w:numId w:val="1001"/>
        </w:numPr>
        <w:pStyle w:val="Compact"/>
      </w:pPr>
      <w:r>
        <w:t xml:space="preserve">Provided occupational therapy services to patients recovering from neurological injuries, including stroke survivors and individuals with traumatic brain injuries (TBI), focusing on motor skills recovery and daily living activities.</w:t>
      </w:r>
    </w:p>
    <w:p>
      <w:pPr>
        <w:numPr>
          <w:ilvl w:val="0"/>
          <w:numId w:val="1001"/>
        </w:numPr>
        <w:pStyle w:val="Compact"/>
      </w:pPr>
      <w:r>
        <w:t xml:space="preserve">Collaborated with physiotherapists, speech therapists, and physicians to develop individualized treatment plans aligned with the French healthcare framework.</w:t>
      </w:r>
    </w:p>
    <w:p>
      <w:pPr>
        <w:numPr>
          <w:ilvl w:val="0"/>
          <w:numId w:val="1001"/>
        </w:numPr>
        <w:pStyle w:val="Compact"/>
      </w:pPr>
      <w:r>
        <w:t xml:space="preserve">Conducted assessments using standardized tools such as the Canadian Occupational Performance Measure (COPM) and adapted interventions for patients in both hospital and outpatient settings in Paris.</w:t>
      </w:r>
    </w:p>
    <w:p>
      <w:pPr>
        <w:numPr>
          <w:ilvl w:val="0"/>
          <w:numId w:val="1001"/>
        </w:numPr>
        <w:pStyle w:val="Compact"/>
      </w:pPr>
      <w:r>
        <w:t xml:space="preserve">Trained caregivers on assistive devices and environmental modifications to enhance patient independence at home, particularly within the Île-de-France region.</w:t>
      </w:r>
    </w:p>
    <w:p>
      <w:pPr>
        <w:numPr>
          <w:ilvl w:val="0"/>
          <w:numId w:val="1001"/>
        </w:numPr>
        <w:pStyle w:val="Compact"/>
      </w:pPr>
      <w:r>
        <w:t xml:space="preserve">Participated in research initiatives to evaluate the efficacy of occupational therapy interventions for elderly clients with dementia, contributing to publications in French medical journals.</w:t>
      </w:r>
    </w:p>
    <w:bookmarkEnd w:id="23"/>
    <w:bookmarkStart w:id="24" w:name="X24a37ed7ebf7c07b01ae830643b17058635ef2a"/>
    <w:p>
      <w:pPr>
        <w:pStyle w:val="Heading3"/>
      </w:pPr>
      <w:r>
        <w:t xml:space="preserve">Clinique de l’Équilibre – Occupational Therapist</w:t>
      </w:r>
    </w:p>
    <w:p>
      <w:pPr>
        <w:pStyle w:val="FirstParagraph"/>
      </w:pPr>
      <w:r>
        <w:rPr>
          <w:bCs/>
          <w:b/>
        </w:rPr>
        <w:t xml:space="preserve">Paris, France</w:t>
      </w:r>
      <w:r>
        <w:t xml:space="preserve"> </w:t>
      </w:r>
      <w:r>
        <w:t xml:space="preserve">| June 2015 – December 2017</w:t>
      </w:r>
    </w:p>
    <w:p>
      <w:pPr>
        <w:numPr>
          <w:ilvl w:val="0"/>
          <w:numId w:val="1002"/>
        </w:numPr>
        <w:pStyle w:val="Compact"/>
      </w:pPr>
      <w:r>
        <w:t xml:space="preserve">Delivered therapeutic activities for children with developmental delays, incorporating play-based interventions to improve fine motor skills and social engagement.</w:t>
      </w:r>
    </w:p>
    <w:p>
      <w:pPr>
        <w:numPr>
          <w:ilvl w:val="0"/>
          <w:numId w:val="1002"/>
        </w:numPr>
        <w:pStyle w:val="Compact"/>
      </w:pPr>
      <w:r>
        <w:t xml:space="preserve">Designed and implemented ergonomic workplace assessments for corporate clients in Paris, reducing work-related musculoskeletal injuries by 30% over two years.</w:t>
      </w:r>
    </w:p>
    <w:p>
      <w:pPr>
        <w:numPr>
          <w:ilvl w:val="0"/>
          <w:numId w:val="1002"/>
        </w:numPr>
        <w:pStyle w:val="Compact"/>
      </w:pPr>
      <w:r>
        <w:t xml:space="preserve">Supported patients with chronic pain conditions through adaptive strategies, such as energy conservation techniques and pain management education.</w:t>
      </w:r>
    </w:p>
    <w:p>
      <w:pPr>
        <w:numPr>
          <w:ilvl w:val="0"/>
          <w:numId w:val="1002"/>
        </w:numPr>
        <w:pStyle w:val="Compact"/>
      </w:pPr>
      <w:r>
        <w:t xml:space="preserve">Contributed to the development of a mobile occupational therapy service for home-bound clients in Paris, expanding access to underserved communities.</w:t>
      </w:r>
    </w:p>
    <w:bookmarkEnd w:id="24"/>
    <w:bookmarkStart w:id="25" w:name="Xe97f6319f9cbb506cc514f2fc2abf1f667a31f1"/>
    <w:p>
      <w:pPr>
        <w:pStyle w:val="Heading3"/>
      </w:pPr>
      <w:r>
        <w:t xml:space="preserve">Centre de Réadaptation Montsouris – Internship</w:t>
      </w:r>
    </w:p>
    <w:p>
      <w:pPr>
        <w:pStyle w:val="FirstParagraph"/>
      </w:pPr>
      <w:r>
        <w:rPr>
          <w:bCs/>
          <w:b/>
        </w:rPr>
        <w:t xml:space="preserve">Paris, France</w:t>
      </w:r>
      <w:r>
        <w:t xml:space="preserve"> </w:t>
      </w:r>
      <w:r>
        <w:t xml:space="preserve">| January 2014 – June 2014</w:t>
      </w:r>
    </w:p>
    <w:p>
      <w:pPr>
        <w:numPr>
          <w:ilvl w:val="0"/>
          <w:numId w:val="1003"/>
        </w:numPr>
        <w:pStyle w:val="Compact"/>
      </w:pPr>
      <w:r>
        <w:t xml:space="preserve">Gained hands-on experience in acute care settings, assisting with patient transfers, mobility training, and activity analysis.</w:t>
      </w:r>
    </w:p>
    <w:p>
      <w:pPr>
        <w:numPr>
          <w:ilvl w:val="0"/>
          <w:numId w:val="1003"/>
        </w:numPr>
        <w:pStyle w:val="Compact"/>
      </w:pPr>
      <w:r>
        <w:t xml:space="preserve">Supported group therapy sessions for individuals recovering from spinal cord injuries, emphasizing functional independence in daily tasks.</w:t>
      </w:r>
    </w:p>
    <w:bookmarkEnd w:id="25"/>
    <w:bookmarkEnd w:id="26"/>
    <w:bookmarkStart w:id="30" w:name="education"/>
    <w:bookmarkStart w:id="29" w:name="educational-background"/>
    <w:p>
      <w:pPr>
        <w:pStyle w:val="Heading2"/>
      </w:pPr>
      <w:r>
        <w:t xml:space="preserve">Educational Background</w:t>
      </w:r>
    </w:p>
    <w:bookmarkStart w:id="27" w:name="X9a9684c1fbc51128f69f17b127145895ea685bd"/>
    <w:p>
      <w:pPr>
        <w:pStyle w:val="Heading3"/>
      </w:pPr>
      <w:r>
        <w:t xml:space="preserve">Diplôme d'État en Orthophonie et Thérapie Occupationnelle – Université Paris Descartes</w:t>
      </w:r>
    </w:p>
    <w:p>
      <w:pPr>
        <w:pStyle w:val="FirstParagraph"/>
      </w:pPr>
      <w:r>
        <w:rPr>
          <w:bCs/>
          <w:b/>
        </w:rPr>
        <w:t xml:space="preserve">Paris, France</w:t>
      </w:r>
      <w:r>
        <w:t xml:space="preserve"> </w:t>
      </w:r>
      <w:r>
        <w:t xml:space="preserve">| 2014</w:t>
      </w:r>
    </w:p>
    <w:p>
      <w:pPr>
        <w:pStyle w:val="BodyText"/>
      </w:pPr>
      <w:r>
        <w:t xml:space="preserve">Bachelor’s and Master’s degrees in Occupational Therapy, with a focus on clinical practice in France. Coursework included human anatomy, gerontology, and psychosocial aspects of therapy. Completed mandatory internships at hospitals across Paris.</w:t>
      </w:r>
    </w:p>
    <w:bookmarkEnd w:id="27"/>
    <w:bookmarkStart w:id="28" w:name="Xe2d5cd719858ae6b06399c5ad408201a363a1ba"/>
    <w:p>
      <w:pPr>
        <w:pStyle w:val="Heading3"/>
      </w:pPr>
      <w:r>
        <w:t xml:space="preserve">Master's Degree in Health Sciences – Université Sorbonne Paris Cité</w:t>
      </w:r>
    </w:p>
    <w:p>
      <w:pPr>
        <w:pStyle w:val="FirstParagraph"/>
      </w:pPr>
      <w:r>
        <w:rPr>
          <w:bCs/>
          <w:b/>
        </w:rPr>
        <w:t xml:space="preserve">Paris, France</w:t>
      </w:r>
      <w:r>
        <w:t xml:space="preserve"> </w:t>
      </w:r>
      <w:r>
        <w:t xml:space="preserve">| 2016</w:t>
      </w:r>
    </w:p>
    <w:p>
      <w:pPr>
        <w:pStyle w:val="BodyText"/>
      </w:pPr>
      <w:r>
        <w:t xml:space="preserve">Specialized in health promotion and disease prevention, with a thesis on "The Role of Occupational Therapy in Reducing Falls Among Elderly Patients in France."</w:t>
      </w:r>
    </w:p>
    <w:bookmarkEnd w:id="28"/>
    <w:bookmarkEnd w:id="29"/>
    <w:bookmarkEnd w:id="30"/>
    <w:bookmarkStart w:id="31" w:name="certifications-licenses"/>
    <w:p>
      <w:pPr>
        <w:pStyle w:val="Heading2"/>
      </w:pPr>
      <w:r>
        <w:t xml:space="preserve">Certifications &amp; Licenses</w:t>
      </w:r>
    </w:p>
    <w:p>
      <w:pPr>
        <w:numPr>
          <w:ilvl w:val="0"/>
          <w:numId w:val="1004"/>
        </w:numPr>
        <w:pStyle w:val="Compact"/>
      </w:pPr>
      <w:r>
        <w:rPr>
          <w:bCs/>
          <w:b/>
        </w:rPr>
        <w:t xml:space="preserve">Diplôme d'État de Thérapeute en Orthophonie (DETO) – France</w:t>
      </w:r>
      <w:r>
        <w:t xml:space="preserve"> </w:t>
      </w:r>
      <w:r>
        <w:t xml:space="preserve">| 2014</w:t>
      </w:r>
    </w:p>
    <w:p>
      <w:pPr>
        <w:numPr>
          <w:ilvl w:val="0"/>
          <w:numId w:val="1004"/>
        </w:numPr>
        <w:pStyle w:val="Compact"/>
      </w:pPr>
      <w:r>
        <w:rPr>
          <w:bCs/>
          <w:b/>
        </w:rPr>
        <w:t xml:space="preserve">Basic Life Support (BLS) Certification – American Heart Association</w:t>
      </w:r>
      <w:r>
        <w:t xml:space="preserve"> </w:t>
      </w:r>
      <w:r>
        <w:t xml:space="preserve">| 2019</w:t>
      </w:r>
    </w:p>
    <w:p>
      <w:pPr>
        <w:numPr>
          <w:ilvl w:val="0"/>
          <w:numId w:val="1004"/>
        </w:numPr>
        <w:pStyle w:val="Compact"/>
      </w:pPr>
      <w:r>
        <w:rPr>
          <w:bCs/>
          <w:b/>
        </w:rPr>
        <w:t xml:space="preserve">Certified in Neurological Occupational Therapy (CNOT) – France Occupational Therapy Association</w:t>
      </w:r>
      <w:r>
        <w:t xml:space="preserve"> </w:t>
      </w:r>
      <w:r>
        <w:t xml:space="preserve">| 2020</w:t>
      </w:r>
    </w:p>
    <w:bookmarkEnd w:id="31"/>
    <w:bookmarkStart w:id="32" w:name="skills-competencies"/>
    <w:p>
      <w:pPr>
        <w:pStyle w:val="Heading2"/>
      </w:pPr>
      <w:r>
        <w:t xml:space="preserve">Skills &amp; Competencies</w:t>
      </w:r>
    </w:p>
    <w:p>
      <w:pPr>
        <w:numPr>
          <w:ilvl w:val="0"/>
          <w:numId w:val="1005"/>
        </w:numPr>
        <w:pStyle w:val="Compact"/>
      </w:pPr>
      <w:r>
        <w:rPr>
          <w:bCs/>
          <w:b/>
        </w:rPr>
        <w:t xml:space="preserve">Clinical Expertise:</w:t>
      </w:r>
      <w:r>
        <w:t xml:space="preserve"> </w:t>
      </w:r>
      <w:r>
        <w:t xml:space="preserve">Assessment, intervention planning, and progress monitoring for diverse patient populations in France Paris.</w:t>
      </w:r>
    </w:p>
    <w:p>
      <w:pPr>
        <w:numPr>
          <w:ilvl w:val="0"/>
          <w:numId w:val="1005"/>
        </w:numPr>
        <w:pStyle w:val="Compact"/>
      </w:pPr>
      <w:r>
        <w:rPr>
          <w:bCs/>
          <w:b/>
        </w:rPr>
        <w:t xml:space="preserve">Technical Skills:</w:t>
      </w:r>
      <w:r>
        <w:t xml:space="preserve"> </w:t>
      </w:r>
      <w:r>
        <w:t xml:space="preserve">Proficient in using assistive technology (e.g., wheelchairs, splints) and electronic health records (EHRs) compliant with French healthcare standards.</w:t>
      </w:r>
    </w:p>
    <w:p>
      <w:pPr>
        <w:numPr>
          <w:ilvl w:val="0"/>
          <w:numId w:val="1005"/>
        </w:numPr>
        <w:pStyle w:val="Compact"/>
      </w:pPr>
      <w:r>
        <w:rPr>
          <w:bCs/>
          <w:b/>
        </w:rPr>
        <w:t xml:space="preserve">Cultural Competence:</w:t>
      </w:r>
      <w:r>
        <w:t xml:space="preserve"> </w:t>
      </w:r>
      <w:r>
        <w:t xml:space="preserve">Experienced working with multicultural clients in Paris, including international patients seeking therapy in France.</w:t>
      </w:r>
    </w:p>
    <w:p>
      <w:pPr>
        <w:numPr>
          <w:ilvl w:val="0"/>
          <w:numId w:val="1005"/>
        </w:numPr>
        <w:pStyle w:val="Compact"/>
      </w:pPr>
      <w:r>
        <w:rPr>
          <w:bCs/>
          <w:b/>
        </w:rPr>
        <w:t xml:space="preserve">Communication:</w:t>
      </w:r>
      <w:r>
        <w:t xml:space="preserve"> </w:t>
      </w:r>
      <w:r>
        <w:t xml:space="preserve">Strong interpersonal skills to collaborate with families, healthcare providers, and community organizations in France.</w:t>
      </w:r>
    </w:p>
    <w:p>
      <w:pPr>
        <w:numPr>
          <w:ilvl w:val="0"/>
          <w:numId w:val="1005"/>
        </w:numPr>
        <w:pStyle w:val="Compact"/>
      </w:pPr>
      <w:r>
        <w:rPr>
          <w:bCs/>
          <w:b/>
        </w:rPr>
        <w:t xml:space="preserve">Languages:</w:t>
      </w:r>
      <w:r>
        <w:t xml:space="preserve"> </w:t>
      </w:r>
      <w:r>
        <w:t xml:space="preserve">Fluent in French and English; basic proficiency in Spanish.</w:t>
      </w:r>
    </w:p>
    <w:bookmarkEnd w:id="32"/>
    <w:bookmarkStart w:id="33"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Member of the Association Française de Thérapie Occupationnelle (AFTO) since 2015.</w:t>
      </w:r>
    </w:p>
    <w:p>
      <w:pPr>
        <w:numPr>
          <w:ilvl w:val="0"/>
          <w:numId w:val="1006"/>
        </w:numPr>
        <w:pStyle w:val="Compact"/>
      </w:pPr>
      <w:r>
        <w:rPr>
          <w:bCs/>
          <w:b/>
        </w:rPr>
        <w:t xml:space="preserve">Volunteer Work:</w:t>
      </w:r>
      <w:r>
        <w:t xml:space="preserve"> </w:t>
      </w:r>
      <w:r>
        <w:t xml:space="preserve">Contributed to occupational therapy workshops for refugee communities in Paris, focusing on cultural integration and mental health support.</w:t>
      </w:r>
    </w:p>
    <w:p>
      <w:pPr>
        <w:numPr>
          <w:ilvl w:val="0"/>
          <w:numId w:val="1006"/>
        </w:numPr>
        <w:pStyle w:val="Compact"/>
      </w:pPr>
      <w:r>
        <w:rPr>
          <w:bCs/>
          <w:b/>
        </w:rPr>
        <w:t xml:space="preserve">Research:</w:t>
      </w:r>
      <w:r>
        <w:t xml:space="preserve"> </w:t>
      </w:r>
      <w:r>
        <w:t xml:space="preserve">Published articles in French journals on the impact of occupational therapy in post-stroke recovery and elderly care.</w:t>
      </w:r>
    </w:p>
    <w:bookmarkEnd w:id="33"/>
    <w:p>
      <w:pPr>
        <w:pStyle w:val="FirstParagraph"/>
      </w:pPr>
      <w:r>
        <w:t xml:space="preserve">This Resume is tailored for an Occupational Therapist in France Paris, highlighting expertise, experience, and dedication to the profession within the French healthcare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France Paris</dc:title>
  <dc:creator/>
  <dc:language>en</dc:language>
  <cp:keywords/>
  <dcterms:created xsi:type="dcterms:W3CDTF">2026-07-23T12:06:00Z</dcterms:created>
  <dcterms:modified xsi:type="dcterms:W3CDTF">2026-07-23T12:06:00Z</dcterms:modified>
</cp:coreProperties>
</file>

<file path=docProps/custom.xml><?xml version="1.0" encoding="utf-8"?>
<Properties xmlns="http://schemas.openxmlformats.org/officeDocument/2006/custom-properties" xmlns:vt="http://schemas.openxmlformats.org/officeDocument/2006/docPropsVTypes"/>
</file>