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New</w:t>
      </w:r>
      <w:r>
        <w:t xml:space="preserve"> </w:t>
      </w:r>
      <w:r>
        <w:t xml:space="preserve">Delhi</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I am a certified Occupational Therapist with over [X] years of experience in providing holistic care to individuals in New Delhi, India. My expertise lies in helping patients regain independence through therapeutic interventions tailored to their physical, cognitive, and emotional needs. With a strong foundation in occupational therapy principles and hands-on experience working within India's healthcare system, I am committed to improving the quality of life for my clients. My work in New Delhi has focused on rehabilitation programs, community health initiatives, and collaboration with multidisciplinary teams to address the diverse needs of patients across age groups.</w:t>
      </w:r>
    </w:p>
    <w:bookmarkEnd w:id="21"/>
    <w:bookmarkStart w:id="24" w:name="work-experience"/>
    <w:p>
      <w:pPr>
        <w:pStyle w:val="Heading2"/>
      </w:pPr>
      <w:r>
        <w:t xml:space="preserve">Work Experience</w:t>
      </w:r>
    </w:p>
    <w:bookmarkStart w:id="22" w:name="occupational-therapist"/>
    <w:p>
      <w:pPr>
        <w:pStyle w:val="Heading3"/>
      </w:pPr>
      <w:r>
        <w:t xml:space="preserve">Occupational Therapist</w:t>
      </w:r>
    </w:p>
    <w:p>
      <w:pPr>
        <w:pStyle w:val="FirstParagraph"/>
      </w:pPr>
      <w:r>
        <w:rPr>
          <w:bCs/>
          <w:b/>
        </w:rPr>
        <w:t xml:space="preserve">Better Living Rehabilitation Centre</w:t>
      </w:r>
      <w:r>
        <w:t xml:space="preserve">, New Delhi, India</w:t>
      </w:r>
      <w:r>
        <w:br/>
      </w:r>
      <w:r>
        <w:rPr>
          <w:iCs/>
          <w:i/>
        </w:rPr>
        <w:t xml:space="preserve">January 2018 – Present</w:t>
      </w:r>
    </w:p>
    <w:p>
      <w:pPr>
        <w:numPr>
          <w:ilvl w:val="0"/>
          <w:numId w:val="1001"/>
        </w:numPr>
        <w:pStyle w:val="Compact"/>
      </w:pPr>
      <w:r>
        <w:t xml:space="preserve">Assisted over 500 patients with physical disabilities, neurological conditions, and developmental disorders to achieve functional independence through personalized therapy plans.</w:t>
      </w:r>
    </w:p>
    <w:p>
      <w:pPr>
        <w:numPr>
          <w:ilvl w:val="0"/>
          <w:numId w:val="1001"/>
        </w:numPr>
        <w:pStyle w:val="Compact"/>
      </w:pPr>
      <w:r>
        <w:t xml:space="preserve">Collaborated with physiotherapists, speech therapists, and psychologists to design interdisciplinary treatment programs for complex cases in New Delhi’s urban healthcare settings.</w:t>
      </w:r>
    </w:p>
    <w:p>
      <w:pPr>
        <w:numPr>
          <w:ilvl w:val="0"/>
          <w:numId w:val="1001"/>
        </w:numPr>
        <w:pStyle w:val="Compact"/>
      </w:pPr>
      <w:r>
        <w:t xml:space="preserve">Conducted assessments and provided interventions for elderly patients in geriatric care units, focusing on fall prevention and daily living skills (ADLs).</w:t>
      </w:r>
    </w:p>
    <w:p>
      <w:pPr>
        <w:numPr>
          <w:ilvl w:val="0"/>
          <w:numId w:val="1001"/>
        </w:numPr>
        <w:pStyle w:val="Compact"/>
      </w:pPr>
      <w:r>
        <w:t xml:space="preserve">Developed educational materials on adaptive techniques for caregivers in India, emphasizing culturally relevant solutions for diverse communities.</w:t>
      </w:r>
    </w:p>
    <w:p>
      <w:pPr>
        <w:numPr>
          <w:ilvl w:val="0"/>
          <w:numId w:val="1001"/>
        </w:numPr>
        <w:pStyle w:val="Compact"/>
      </w:pPr>
      <w:r>
        <w:t xml:space="preserve">Managed a team of 5 occupational therapy assistants, ensuring adherence to ethical standards and clinical best practices in New Delhi’s healthcare environment.</w:t>
      </w:r>
    </w:p>
    <w:bookmarkEnd w:id="22"/>
    <w:bookmarkStart w:id="23" w:name="internship-occupational-therapist"/>
    <w:p>
      <w:pPr>
        <w:pStyle w:val="Heading3"/>
      </w:pPr>
      <w:r>
        <w:t xml:space="preserve">Internship – Occupational Therapist</w:t>
      </w:r>
    </w:p>
    <w:p>
      <w:pPr>
        <w:pStyle w:val="FirstParagraph"/>
      </w:pPr>
      <w:r>
        <w:rPr>
          <w:bCs/>
          <w:b/>
        </w:rPr>
        <w:t xml:space="preserve">Apollo Hospitals, New Delhi</w:t>
      </w:r>
      <w:r>
        <w:br/>
      </w:r>
      <w:r>
        <w:rPr>
          <w:iCs/>
          <w:i/>
        </w:rPr>
        <w:t xml:space="preserve">June 2016 – December 2017</w:t>
      </w:r>
    </w:p>
    <w:p>
      <w:pPr>
        <w:numPr>
          <w:ilvl w:val="0"/>
          <w:numId w:val="1002"/>
        </w:numPr>
        <w:pStyle w:val="Compact"/>
      </w:pPr>
      <w:r>
        <w:t xml:space="preserve">Gained hands-on experience in acute care settings, including trauma rehabilitation and post-surgical recovery programs for patients in India.</w:t>
      </w:r>
    </w:p>
    <w:p>
      <w:pPr>
        <w:numPr>
          <w:ilvl w:val="0"/>
          <w:numId w:val="1002"/>
        </w:numPr>
        <w:pStyle w:val="Compact"/>
      </w:pPr>
      <w:r>
        <w:t xml:space="preserve">Supported the implementation of evidence-based practices for stroke survivors and spinal cord injury patients in New Delhi’s tertiary care hospitals.</w:t>
      </w:r>
    </w:p>
    <w:p>
      <w:pPr>
        <w:numPr>
          <w:ilvl w:val="0"/>
          <w:numId w:val="1002"/>
        </w:numPr>
        <w:pStyle w:val="Compact"/>
      </w:pPr>
      <w:r>
        <w:t xml:space="preserve">Participated in community outreach programs to raise awareness about occupational therapy services in underserved areas of Delhi.</w:t>
      </w:r>
    </w:p>
    <w:bookmarkEnd w:id="23"/>
    <w:bookmarkEnd w:id="24"/>
    <w:bookmarkStart w:id="27" w:name="educational-background"/>
    <w:p>
      <w:pPr>
        <w:pStyle w:val="Heading2"/>
      </w:pPr>
      <w:r>
        <w:t xml:space="preserve">Educational Background</w:t>
      </w:r>
    </w:p>
    <w:bookmarkStart w:id="25" w:name="bachelor-of-occupational-therapy-bot"/>
    <w:p>
      <w:pPr>
        <w:pStyle w:val="Heading3"/>
      </w:pPr>
      <w:r>
        <w:t xml:space="preserve">Bachelor of Occupational Therapy (BOT)</w:t>
      </w:r>
    </w:p>
    <w:p>
      <w:pPr>
        <w:pStyle w:val="FirstParagraph"/>
      </w:pPr>
      <w:r>
        <w:rPr>
          <w:bCs/>
          <w:b/>
        </w:rPr>
        <w:t xml:space="preserve">Manipal Academy of Higher Education</w:t>
      </w:r>
      <w:r>
        <w:t xml:space="preserve">, Manipal, India</w:t>
      </w:r>
      <w:r>
        <w:br/>
      </w:r>
      <w:r>
        <w:rPr>
          <w:iCs/>
          <w:i/>
        </w:rPr>
        <w:t xml:space="preserve">Graduated: 2016</w:t>
      </w:r>
    </w:p>
    <w:p>
      <w:pPr>
        <w:numPr>
          <w:ilvl w:val="0"/>
          <w:numId w:val="1003"/>
        </w:numPr>
        <w:pStyle w:val="Compact"/>
      </w:pPr>
      <w:r>
        <w:t xml:space="preserve">Relevant coursework: Neurological rehabilitation, pediatric occupational therapy, geriatric care, and community health.</w:t>
      </w:r>
    </w:p>
    <w:p>
      <w:pPr>
        <w:numPr>
          <w:ilvl w:val="0"/>
          <w:numId w:val="1003"/>
        </w:numPr>
        <w:pStyle w:val="Compact"/>
      </w:pPr>
      <w:r>
        <w:t xml:space="preserve">Received the "Outstanding Student in Rehabilitation Sciences" award for academic excellence and clinical aptitude.</w:t>
      </w:r>
    </w:p>
    <w:bookmarkEnd w:id="25"/>
    <w:bookmarkStart w:id="26" w:name="master-of-occupational-therapy-mot"/>
    <w:p>
      <w:pPr>
        <w:pStyle w:val="Heading3"/>
      </w:pPr>
      <w:r>
        <w:t xml:space="preserve">Master of Occupational Therapy (MOT)</w:t>
      </w:r>
    </w:p>
    <w:p>
      <w:pPr>
        <w:pStyle w:val="FirstParagraph"/>
      </w:pPr>
      <w:r>
        <w:rPr>
          <w:bCs/>
          <w:b/>
        </w:rPr>
        <w:t xml:space="preserve">Amity University, Noida</w:t>
      </w:r>
      <w:r>
        <w:t xml:space="preserve">, India</w:t>
      </w:r>
      <w:r>
        <w:br/>
      </w:r>
      <w:r>
        <w:rPr>
          <w:iCs/>
          <w:i/>
        </w:rPr>
        <w:t xml:space="preserve">Graduated: 2018</w:t>
      </w:r>
    </w:p>
    <w:p>
      <w:pPr>
        <w:numPr>
          <w:ilvl w:val="0"/>
          <w:numId w:val="1004"/>
        </w:numPr>
        <w:pStyle w:val="Compact"/>
      </w:pPr>
      <w:r>
        <w:t xml:space="preserve">Focused on advanced therapeutic techniques for mental health disorders and neurodevelopmental conditions.</w:t>
      </w:r>
    </w:p>
    <w:p>
      <w:pPr>
        <w:numPr>
          <w:ilvl w:val="0"/>
          <w:numId w:val="1004"/>
        </w:numPr>
        <w:pStyle w:val="Compact"/>
      </w:pPr>
      <w:r>
        <w:t xml:space="preserve">Published a research paper titled "Impact of Occupational Therapy on Cognitive Functioning in Children with Autism Spectrum Disorder" in the Journal of Indian Occupational Therapy Association (JIOA).</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Neurological rehabilitation, orthopedic therapy, pediatric occupational therapy, and geriatric care.</w:t>
      </w:r>
    </w:p>
    <w:p>
      <w:pPr>
        <w:numPr>
          <w:ilvl w:val="0"/>
          <w:numId w:val="1005"/>
        </w:numPr>
        <w:pStyle w:val="Compact"/>
      </w:pPr>
      <w:r>
        <w:rPr>
          <w:bCs/>
          <w:b/>
        </w:rPr>
        <w:t xml:space="preserve">Therapeutic Techniques:</w:t>
      </w:r>
      <w:r>
        <w:t xml:space="preserve"> </w:t>
      </w:r>
      <w:r>
        <w:t xml:space="preserve">Sensory integration, motor skill development, and activity analysis.</w:t>
      </w:r>
    </w:p>
    <w:p>
      <w:pPr>
        <w:numPr>
          <w:ilvl w:val="0"/>
          <w:numId w:val="1005"/>
        </w:numPr>
        <w:pStyle w:val="Compact"/>
      </w:pPr>
      <w:r>
        <w:rPr>
          <w:bCs/>
          <w:b/>
        </w:rPr>
        <w:t xml:space="preserve">Cultural Competence:</w:t>
      </w:r>
      <w:r>
        <w:t xml:space="preserve"> </w:t>
      </w:r>
      <w:r>
        <w:t xml:space="preserve">Experience working with diverse populations in New Delhi’s multicultural environment.</w:t>
      </w:r>
    </w:p>
    <w:p>
      <w:pPr>
        <w:numPr>
          <w:ilvl w:val="0"/>
          <w:numId w:val="1005"/>
        </w:numPr>
        <w:pStyle w:val="Compact"/>
      </w:pPr>
      <w:r>
        <w:rPr>
          <w:bCs/>
          <w:b/>
        </w:rPr>
        <w:t xml:space="preserve">Software Proficiency:</w:t>
      </w:r>
      <w:r>
        <w:t xml:space="preserve"> </w:t>
      </w:r>
      <w:r>
        <w:t xml:space="preserve">Electronic health records (EHR), Microsoft Office Suite, and telehealth platforms for remote consultations.</w:t>
      </w:r>
    </w:p>
    <w:p>
      <w:pPr>
        <w:numPr>
          <w:ilvl w:val="0"/>
          <w:numId w:val="1005"/>
        </w:numPr>
        <w:pStyle w:val="Compact"/>
      </w:pPr>
      <w:r>
        <w:rPr>
          <w:bCs/>
          <w:b/>
        </w:rPr>
        <w:t xml:space="preserve">Communication Skills:</w:t>
      </w:r>
      <w:r>
        <w:t xml:space="preserve"> </w:t>
      </w:r>
      <w:r>
        <w:t xml:space="preserve">Strong interpersonal and counseling abilities to engage patients and their families effectively in India’s healthcare landscape.</w:t>
      </w:r>
    </w:p>
    <w:bookmarkEnd w:id="28"/>
    <w:bookmarkStart w:id="29" w:name="certifications"/>
    <w:p>
      <w:pPr>
        <w:pStyle w:val="Heading2"/>
      </w:pPr>
      <w:r>
        <w:t xml:space="preserve">Certifications</w:t>
      </w:r>
    </w:p>
    <w:p>
      <w:pPr>
        <w:numPr>
          <w:ilvl w:val="0"/>
          <w:numId w:val="1006"/>
        </w:numPr>
        <w:pStyle w:val="Compact"/>
      </w:pPr>
      <w:r>
        <w:rPr>
          <w:bCs/>
          <w:b/>
        </w:rPr>
        <w:t xml:space="preserve">Certificate in Autism Spectrum Disorder (ASD) Intervention</w:t>
      </w:r>
      <w:r>
        <w:t xml:space="preserve">, National Institute of Mental Health and Neurosciences (NIMHANS), Bangalore, India – 2019.</w:t>
      </w:r>
    </w:p>
    <w:p>
      <w:pPr>
        <w:numPr>
          <w:ilvl w:val="0"/>
          <w:numId w:val="1006"/>
        </w:numPr>
        <w:pStyle w:val="Compact"/>
      </w:pPr>
      <w:r>
        <w:rPr>
          <w:bCs/>
          <w:b/>
        </w:rPr>
        <w:t xml:space="preserve">Advanced Training in Stroke Rehabilitation</w:t>
      </w:r>
      <w:r>
        <w:t xml:space="preserve">, Indian Association of Occupational Therapists (IAOT) – 2020.</w:t>
      </w:r>
    </w:p>
    <w:p>
      <w:pPr>
        <w:numPr>
          <w:ilvl w:val="0"/>
          <w:numId w:val="1006"/>
        </w:numPr>
        <w:pStyle w:val="Compact"/>
      </w:pPr>
      <w:r>
        <w:rPr>
          <w:bCs/>
          <w:b/>
        </w:rPr>
        <w:t xml:space="preserve">CPR and First Aid Certification</w:t>
      </w:r>
      <w:r>
        <w:t xml:space="preserve">, Red Cross India – 2017.</w:t>
      </w:r>
    </w:p>
    <w:bookmarkEnd w:id="29"/>
    <w:bookmarkStart w:id="30" w:name="professional-affiliations"/>
    <w:p>
      <w:pPr>
        <w:pStyle w:val="Heading2"/>
      </w:pPr>
      <w:r>
        <w:t xml:space="preserve">Professional Affiliations</w:t>
      </w:r>
    </w:p>
    <w:p>
      <w:pPr>
        <w:numPr>
          <w:ilvl w:val="0"/>
          <w:numId w:val="1007"/>
        </w:numPr>
        <w:pStyle w:val="Compact"/>
      </w:pPr>
      <w:r>
        <w:t xml:space="preserve">Member, Indian Association of Occupational Therapists (IAOT) since 2016.</w:t>
      </w:r>
    </w:p>
    <w:p>
      <w:pPr>
        <w:numPr>
          <w:ilvl w:val="0"/>
          <w:numId w:val="1007"/>
        </w:numPr>
        <w:pStyle w:val="Compact"/>
      </w:pPr>
      <w:r>
        <w:t xml:space="preserve">Active participant in IAOT’s regional conferences in New Delhi, contributing to discussions on innovative therapies for urban populations.</w:t>
      </w:r>
    </w:p>
    <w:p>
      <w:pPr>
        <w:numPr>
          <w:ilvl w:val="0"/>
          <w:numId w:val="1007"/>
        </w:numPr>
        <w:pStyle w:val="Compact"/>
      </w:pPr>
      <w:r>
        <w:t xml:space="preserve">Volunteer with the National Health Mission (NHM) for community-based rehabilitation programs in Delhi.</w:t>
      </w:r>
    </w:p>
    <w:bookmarkEnd w:id="30"/>
    <w:bookmarkStart w:id="33" w:name="projects-and-research"/>
    <w:p>
      <w:pPr>
        <w:pStyle w:val="Heading2"/>
      </w:pPr>
      <w:r>
        <w:t xml:space="preserve">Projects and Research</w:t>
      </w:r>
    </w:p>
    <w:bookmarkStart w:id="31" w:name="Xfb6046019c051b21d95bf21bbaad6bd925761bc"/>
    <w:p>
      <w:pPr>
        <w:pStyle w:val="Heading3"/>
      </w:pPr>
      <w:r>
        <w:t xml:space="preserve">"Community-Based Rehabilitation for Elderly in New Delhi"</w:t>
      </w:r>
    </w:p>
    <w:p>
      <w:pPr>
        <w:pStyle w:val="FirstParagraph"/>
      </w:pPr>
      <w:r>
        <w:rPr>
          <w:iCs/>
          <w:i/>
        </w:rPr>
        <w:t xml:space="preserve">Role:</w:t>
      </w:r>
      <w:r>
        <w:t xml:space="preserve"> </w:t>
      </w:r>
      <w:r>
        <w:t xml:space="preserve">Lead Occupational Therapist</w:t>
      </w:r>
      <w:r>
        <w:br/>
      </w:r>
      <w:r>
        <w:rPr>
          <w:iCs/>
          <w:i/>
        </w:rPr>
        <w:t xml:space="preserve">Description:</w:t>
      </w:r>
      <w:r>
        <w:t xml:space="preserve"> </w:t>
      </w:r>
      <w:r>
        <w:t xml:space="preserve">Designed and implemented a program to improve ADLs for elderly residents in Delhi’s slums, focusing on accessibility and affordability of care.</w:t>
      </w:r>
    </w:p>
    <w:bookmarkEnd w:id="31"/>
    <w:bookmarkStart w:id="32" w:name="X460c636c09fdaffb6776795f13a4ed7aa519eed"/>
    <w:p>
      <w:pPr>
        <w:pStyle w:val="Heading3"/>
      </w:pPr>
      <w:r>
        <w:t xml:space="preserve">"Occupational Therapy for Children with Developmental Delays"</w:t>
      </w:r>
    </w:p>
    <w:p>
      <w:pPr>
        <w:pStyle w:val="FirstParagraph"/>
      </w:pPr>
      <w:r>
        <w:rPr>
          <w:iCs/>
          <w:i/>
        </w:rPr>
        <w:t xml:space="preserve">Role:</w:t>
      </w:r>
      <w:r>
        <w:t xml:space="preserve"> </w:t>
      </w:r>
      <w:r>
        <w:t xml:space="preserve">Research Assistant</w:t>
      </w:r>
      <w:r>
        <w:br/>
      </w:r>
      <w:r>
        <w:rPr>
          <w:iCs/>
          <w:i/>
        </w:rPr>
        <w:t xml:space="preserve">Description:</w:t>
      </w:r>
      <w:r>
        <w:t xml:space="preserve"> </w:t>
      </w:r>
      <w:r>
        <w:t xml:space="preserve">Conducted a study on the efficacy of play-based interventions in improving motor skills, published in JIOA 2021.</w:t>
      </w:r>
    </w:p>
    <w:bookmarkEnd w:id="32"/>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resume is tailored for an Occupational Therapist in India New Delhi, emphasizing local expertise and cultural relevance.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India New Delhi</dc:title>
  <dc:creator/>
  <cp:keywords/>
  <dcterms:created xsi:type="dcterms:W3CDTF">2025-12-12T02:51:37Z</dcterms:created>
  <dcterms:modified xsi:type="dcterms:W3CDTF">2025-12-12T02:51:37Z</dcterms:modified>
</cp:coreProperties>
</file>

<file path=docProps/custom.xml><?xml version="1.0" encoding="utf-8"?>
<Properties xmlns="http://schemas.openxmlformats.org/officeDocument/2006/custom-properties" xmlns:vt="http://schemas.openxmlformats.org/officeDocument/2006/docPropsVTypes"/>
</file>