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1" w:name="X07081890bc2ec73938de189bb2777d623528508"/>
    <w:p>
      <w:pPr>
        <w:pStyle w:val="Heading1"/>
      </w:pPr>
      <w:r>
        <w:t xml:space="preserve">Resume: Occupational Therapist | New Zealand Auckland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sarah.thompson.ot@example.com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Occupational Therapist with over 10 years of experience in New Zealand Auckland, specializing in helping individuals achieve independence through tailored therapeutic interventions. A passionate advocate for holistic patient care, I am committed to improving quality of life by addressing physical, cognitive, and emotional needs. My expertise spans community-based rehabilitation, pediatric therapy, and geriatric support, with a strong focus on collaboration with multidisciplinary teams. As part of the New Zealand Auckland healthcare landscape, I align my practice with local standards and cultural inclusivity to ensure equitable care for diverse populations.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Occupational Therapy (BOT)</w:t>
      </w:r>
      <w:r>
        <w:t xml:space="preserve">, University of Auckland, New Zealand (Graduated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Occupational Therapy</w:t>
      </w:r>
      <w:r>
        <w:t xml:space="preserve">, AUT University, Auckland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Courses</w:t>
      </w:r>
      <w:r>
        <w:t xml:space="preserve">: Trauma-Informed Practice, Aged Care Specialization, and Community Health Integration (Completed 2018–2023)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bCs/>
          <w:b/>
        </w:rPr>
        <w:t xml:space="preserve">Auckland Regional Health Trust</w:t>
      </w:r>
      <w:r>
        <w:t xml:space="preserve"> </w:t>
      </w:r>
      <w:r>
        <w:t xml:space="preserve">| Auckland,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therapy plans for patients recovering from injuries, strokes, and chronic conditions in both clinical and community settings across New Zealand Auckland.</w:t>
      </w:r>
    </w:p>
    <w:p>
      <w:pPr>
        <w:numPr>
          <w:ilvl w:val="0"/>
          <w:numId w:val="1002"/>
        </w:numPr>
        <w:pStyle w:val="Compact"/>
      </w:pPr>
      <w:r>
        <w:t xml:space="preserve">Collaborated with physiotherapists, social workers, and psychologists to develop interdisciplinary care strategies for clients with complex needs.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practices to enhance patient outcomes, resulting in a 25% increase in client satisfaction scores within two years.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therapists, fostering professional growth and ensuring compliance with New Zealand occupational therapy standards.</w:t>
      </w:r>
    </w:p>
    <w:bookmarkEnd w:id="24"/>
    <w:bookmarkStart w:id="25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North Shore Community Health Centre</w:t>
      </w:r>
      <w:r>
        <w:t xml:space="preserve"> </w:t>
      </w:r>
      <w:r>
        <w:t xml:space="preserve">| Auckland, New Zealand</w:t>
      </w:r>
      <w:r>
        <w:br/>
      </w:r>
      <w:r>
        <w:t xml:space="preserve">June 2013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comprehensive assessments and interventions for children with developmental delays, supporting their participation in school and home environments.</w:t>
      </w:r>
    </w:p>
    <w:p>
      <w:pPr>
        <w:numPr>
          <w:ilvl w:val="0"/>
          <w:numId w:val="1003"/>
        </w:numPr>
        <w:pStyle w:val="Compact"/>
      </w:pPr>
      <w:r>
        <w:t xml:space="preserve">Designed adaptive equipment and environmental modifications to improve accessibility for elderly clients in New Zealand Auckland.</w:t>
      </w:r>
    </w:p>
    <w:p>
      <w:pPr>
        <w:numPr>
          <w:ilvl w:val="0"/>
          <w:numId w:val="1003"/>
        </w:numPr>
        <w:pStyle w:val="Compact"/>
      </w:pPr>
      <w:r>
        <w:t xml:space="preserve">Developed workshops on ergonomics and injury prevention for local workplaces, reducing workplace-related injuries by 18% over three years.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community-based rehabilitation models, published in the New Zealand Journal of Occupational Therapy (2016).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Auckland City Hospital</w:t>
      </w:r>
      <w:r>
        <w:t xml:space="preserve"> </w:t>
      </w:r>
      <w:r>
        <w:t xml:space="preserve">| Auckland, New Zealand</w:t>
      </w:r>
      <w:r>
        <w:br/>
      </w:r>
      <w:r>
        <w:t xml:space="preserve">January 2010 – December 2010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acute care settings, assisting with patient mobility, daily living skills training, and discharge planning.</w:t>
      </w:r>
    </w:p>
    <w:p>
      <w:pPr>
        <w:numPr>
          <w:ilvl w:val="0"/>
          <w:numId w:val="1004"/>
        </w:numPr>
        <w:pStyle w:val="Compact"/>
      </w:pPr>
      <w:r>
        <w:t xml:space="preserve">Supported the transition of patients from hospital to home, ensuring safe and effective follow-up care in New Zealand Auckland communities.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Adult and pediatric therapy, geriatric care, trauma rehabilitation.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EHR systems (e.g., Cerner), telehealth platforms, and assistive technology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Māori health practices and culturally responsive care for New Zealand’s diverse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for client education, team collaboration, and report 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adapting therapeutic approaches to meet individual client goals in New Zealand Auckland’s dynamic healthcare environment.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Registration with the Occupational Therapy Board of New Zealand</w:t>
      </w:r>
      <w:r>
        <w:t xml:space="preserve"> </w:t>
      </w:r>
      <w:r>
        <w:t xml:space="preserve">(OTBNZ) – Active since 2010.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AHA CPR and First Aid Certification</w:t>
      </w:r>
      <w:r>
        <w:t xml:space="preserve"> </w:t>
      </w:r>
      <w:r>
        <w:t xml:space="preserve">– Renewed annually.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Sensory Integration and Praxis Tests (SIPT) Training</w:t>
      </w:r>
      <w:r>
        <w:t xml:space="preserve"> </w:t>
      </w:r>
      <w:r>
        <w:t xml:space="preserve">– Completed 2017.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New Zealand Occupational Therapy Association (NZOTA), Auckland Branch.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Consultant for the Auckland Disability Support Network, providing free therapy assessments to underserved communities in New Zealand Auckland.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Māori (basic conversational).</w:t>
      </w:r>
    </w:p>
    <w:bookmarkEnd w:id="30"/>
    <w:p>
      <w:pPr>
        <w:pStyle w:val="BodyText"/>
      </w:pPr>
      <w:r>
        <w:t xml:space="preserve">This Resume reflects the expertise of an Occupational Therapist in New Zealand Auckland, emphasizing commitment to patient-centered care and community well-being.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 in New Zealand Auckland</dc:title>
  <dc:creator/>
  <dc:language>en</dc:language>
  <cp:keywords/>
  <dcterms:created xsi:type="dcterms:W3CDTF">2026-07-24T11:46:50Z</dcterms:created>
  <dcterms:modified xsi:type="dcterms:W3CDTF">2026-07-24T11:46:50Z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