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Philippines</w:t>
      </w:r>
      <w:r>
        <w:t xml:space="preserve"> </w:t>
      </w:r>
      <w:r>
        <w:t xml:space="preserve">Manila</w:t>
      </w:r>
    </w:p>
    <w:bookmarkStart w:id="36" w:name="X13aa3ac93cc81e337a41a261257d889bc34dacc"/>
    <w:p>
      <w:pPr>
        <w:pStyle w:val="Heading1"/>
      </w:pPr>
      <w:r>
        <w:t xml:space="preserve">Resume: Occupational Therapist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San Andres Street, Malate, Manila, Philippines 1004</w:t>
      </w:r>
      <w:r>
        <w:br/>
      </w:r>
      <w:r>
        <w:rPr>
          <w:bCs/>
          <w:b/>
        </w:rPr>
        <w:t xml:space="preserve">Phone:</w:t>
      </w:r>
      <w:r>
        <w:t xml:space="preserve"> </w:t>
      </w:r>
      <w:r>
        <w:t xml:space="preserve">(+63) 917-888-9999</w:t>
      </w:r>
      <w:r>
        <w:br/>
      </w:r>
      <w:r>
        <w:rPr>
          <w:bCs/>
          <w:b/>
        </w:rPr>
        <w:t xml:space="preserve">Email:</w:t>
      </w:r>
      <w:r>
        <w:t xml:space="preserve"> </w:t>
      </w:r>
      <w:r>
        <w:t xml:space="preserve">maria.delgado.ot@philippinesmanila.com</w:t>
      </w:r>
      <w:r>
        <w:br/>
      </w:r>
      <w:r>
        <w:rPr>
          <w:bCs/>
          <w:b/>
        </w:rPr>
        <w:t xml:space="preserve">LinkedIn:</w:t>
      </w:r>
      <w:r>
        <w:t xml:space="preserve"> </w:t>
      </w:r>
      <w:r>
        <w:t xml:space="preserve">linkedin.com/in/mariadelgado-ot</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7 years of experience in the Philippines Manila, specializing in helping individuals regain independence through therapeutic interventions. Proficient in assessing and treating patients with physical, cognitive, or emotional challenges to improve their quality of life. Committed to delivering high-quality care aligned with the unique healthcare needs of the Philippines Manila population. Passionate about empowering patients to achieve their personal goals and contribute meaningfully to their communities.</w:t>
      </w:r>
    </w:p>
    <w:bookmarkEnd w:id="21"/>
    <w:bookmarkStart w:id="22" w:name="qualifications"/>
    <w:p>
      <w:pPr>
        <w:pStyle w:val="Heading2"/>
      </w:pPr>
      <w:r>
        <w:t xml:space="preserve">Qualifications</w:t>
      </w:r>
    </w:p>
    <w:p>
      <w:pPr>
        <w:numPr>
          <w:ilvl w:val="0"/>
          <w:numId w:val="1001"/>
        </w:numPr>
        <w:pStyle w:val="Compact"/>
      </w:pPr>
      <w:r>
        <w:t xml:space="preserve">Master of Science in Occupational Therapy (MSOT), University of the Philippines, Manila</w:t>
      </w:r>
    </w:p>
    <w:p>
      <w:pPr>
        <w:numPr>
          <w:ilvl w:val="0"/>
          <w:numId w:val="1001"/>
        </w:numPr>
        <w:pStyle w:val="Compact"/>
      </w:pPr>
      <w:r>
        <w:t xml:space="preserve">Registered Occupational Therapist (ROTH), Professional Regulation Commission (PRC), Philippines</w:t>
      </w:r>
    </w:p>
    <w:p>
      <w:pPr>
        <w:numPr>
          <w:ilvl w:val="0"/>
          <w:numId w:val="1001"/>
        </w:numPr>
        <w:pStyle w:val="Compact"/>
      </w:pPr>
      <w:r>
        <w:t xml:space="preserve">Certified in Geriatric and Pediatric Occupational Therapy by the Philippine Association of Occupational Therapists</w:t>
      </w:r>
    </w:p>
    <w:p>
      <w:pPr>
        <w:numPr>
          <w:ilvl w:val="0"/>
          <w:numId w:val="1001"/>
        </w:numPr>
        <w:pStyle w:val="Compact"/>
      </w:pPr>
      <w:r>
        <w:t xml:space="preserve">Fluent in Filipino and English, with intermediate knowledge of Cebuano</w:t>
      </w:r>
    </w:p>
    <w:p>
      <w:pPr>
        <w:numPr>
          <w:ilvl w:val="0"/>
          <w:numId w:val="1001"/>
        </w:numPr>
        <w:pStyle w:val="Compact"/>
      </w:pPr>
      <w:r>
        <w:t xml:space="preserve">Strong skills in patient assessment, therapy planning, and adaptive equipment training</w:t>
      </w:r>
    </w:p>
    <w:p>
      <w:pPr>
        <w:numPr>
          <w:ilvl w:val="0"/>
          <w:numId w:val="1001"/>
        </w:numPr>
        <w:pStyle w:val="Compact"/>
      </w:pPr>
      <w:r>
        <w:t xml:space="preserve">Experience in community-based rehabilitation programs across Manila's urban and rural areas</w:t>
      </w:r>
    </w:p>
    <w:bookmarkEnd w:id="22"/>
    <w:bookmarkStart w:id="26" w:name="professional-experience"/>
    <w:p>
      <w:pPr>
        <w:pStyle w:val="Heading2"/>
      </w:pPr>
      <w:r>
        <w:t xml:space="preserve">Professional Experience</w:t>
      </w:r>
    </w:p>
    <w:bookmarkStart w:id="23" w:name="Xc46846cf6993700c09ad556f83ce96601c16e0c"/>
    <w:p>
      <w:pPr>
        <w:pStyle w:val="Heading3"/>
      </w:pPr>
      <w:r>
        <w:t xml:space="preserve">OCCUPATIONAL THERAPIST | St. Luke’s Medical Center, Philippines Manila</w:t>
      </w:r>
    </w:p>
    <w:p>
      <w:pPr>
        <w:pStyle w:val="FirstParagraph"/>
      </w:pPr>
      <w:r>
        <w:rPr>
          <w:bCs/>
          <w:b/>
        </w:rPr>
        <w:t xml:space="preserve">January 2018 – Present</w:t>
      </w:r>
    </w:p>
    <w:p>
      <w:pPr>
        <w:numPr>
          <w:ilvl w:val="0"/>
          <w:numId w:val="1002"/>
        </w:numPr>
        <w:pStyle w:val="Compact"/>
      </w:pPr>
      <w:r>
        <w:t xml:space="preserve">Provided individualized occupational therapy services to patients with neurological, musculoskeletal, and developmental conditions.</w:t>
      </w:r>
    </w:p>
    <w:p>
      <w:pPr>
        <w:numPr>
          <w:ilvl w:val="0"/>
          <w:numId w:val="1002"/>
        </w:numPr>
        <w:pStyle w:val="Compact"/>
      </w:pPr>
      <w:r>
        <w:t xml:space="preserve">Developed and implemented therapeutic programs tailored to the needs of patients in Manila’s diverse socioeconomic backgrounds.</w:t>
      </w:r>
    </w:p>
    <w:p>
      <w:pPr>
        <w:numPr>
          <w:ilvl w:val="0"/>
          <w:numId w:val="1002"/>
        </w:numPr>
        <w:pStyle w:val="Compact"/>
      </w:pPr>
      <w:r>
        <w:t xml:space="preserve">Collaborated with multidisciplinary teams (doctors, nurses, psychologists) to create holistic care plans for patients recovering from stroke, spinal injuries, or orthopedic surgeries.</w:t>
      </w:r>
    </w:p>
    <w:p>
      <w:pPr>
        <w:numPr>
          <w:ilvl w:val="0"/>
          <w:numId w:val="1002"/>
        </w:numPr>
        <w:pStyle w:val="Compact"/>
      </w:pPr>
      <w:r>
        <w:t xml:space="preserve">Trained caregivers and family members on home-based interventions to support long-term patient independence in the Philippines Manila context.</w:t>
      </w:r>
    </w:p>
    <w:p>
      <w:pPr>
        <w:numPr>
          <w:ilvl w:val="0"/>
          <w:numId w:val="1002"/>
        </w:numPr>
        <w:pStyle w:val="Compact"/>
      </w:pPr>
      <w:r>
        <w:t xml:space="preserve">Participated in community outreach programs to raise awareness about the importance of occupational therapy in rural areas of Manila.</w:t>
      </w:r>
    </w:p>
    <w:bookmarkEnd w:id="23"/>
    <w:bookmarkStart w:id="24" w:name="X7f6e7b1039332693df0aae3d1bea4e7644801c6"/>
    <w:p>
      <w:pPr>
        <w:pStyle w:val="Heading3"/>
      </w:pPr>
      <w:r>
        <w:t xml:space="preserve">OCCUPATIONAL THERAPIST | Makati Medical Center, Philippines Manila</w:t>
      </w:r>
    </w:p>
    <w:p>
      <w:pPr>
        <w:pStyle w:val="FirstParagraph"/>
      </w:pPr>
      <w:r>
        <w:rPr>
          <w:bCs/>
          <w:b/>
        </w:rPr>
        <w:t xml:space="preserve">June 2015 – December 2017</w:t>
      </w:r>
    </w:p>
    <w:p>
      <w:pPr>
        <w:numPr>
          <w:ilvl w:val="0"/>
          <w:numId w:val="1003"/>
        </w:numPr>
        <w:pStyle w:val="Compact"/>
      </w:pPr>
      <w:r>
        <w:t xml:space="preserve">Assessed and treated patients with chronic illnesses, including diabetes and hypertension, to improve their daily functioning.</w:t>
      </w:r>
    </w:p>
    <w:p>
      <w:pPr>
        <w:numPr>
          <w:ilvl w:val="0"/>
          <w:numId w:val="1003"/>
        </w:numPr>
        <w:pStyle w:val="Compact"/>
      </w:pPr>
      <w:r>
        <w:t xml:space="preserve">Designed adaptive equipment solutions for patients with physical disabilities, ensuring accessibility in Manila’s urban environment.</w:t>
      </w:r>
    </w:p>
    <w:p>
      <w:pPr>
        <w:numPr>
          <w:ilvl w:val="0"/>
          <w:numId w:val="1003"/>
        </w:numPr>
        <w:pStyle w:val="Compact"/>
      </w:pPr>
      <w:r>
        <w:t xml:space="preserve">Conducted workshops on ergonomic practices for office workers in Makati’s business districts to prevent work-related injuries.</w:t>
      </w:r>
    </w:p>
    <w:p>
      <w:pPr>
        <w:numPr>
          <w:ilvl w:val="0"/>
          <w:numId w:val="1003"/>
        </w:numPr>
        <w:pStyle w:val="Compact"/>
      </w:pPr>
      <w:r>
        <w:t xml:space="preserve">Contributed to research projects focused on the efficacy of occupational therapy in reducing hospital readmission rates among elderly patients in the Philippines.</w:t>
      </w:r>
    </w:p>
    <w:bookmarkEnd w:id="24"/>
    <w:bookmarkStart w:id="25" w:name="Xbf694aaa3ba305b1738c7c57cb60577c6cf8b49"/>
    <w:p>
      <w:pPr>
        <w:pStyle w:val="Heading3"/>
      </w:pPr>
      <w:r>
        <w:t xml:space="preserve">OCCUPATIONAL THERAPY ASSISTANT | Philippine General Hospital, Manila</w:t>
      </w:r>
    </w:p>
    <w:p>
      <w:pPr>
        <w:pStyle w:val="FirstParagraph"/>
      </w:pPr>
      <w:r>
        <w:rPr>
          <w:bCs/>
          <w:b/>
        </w:rPr>
        <w:t xml:space="preserve">July 2013 – May 2015</w:t>
      </w:r>
    </w:p>
    <w:p>
      <w:pPr>
        <w:numPr>
          <w:ilvl w:val="0"/>
          <w:numId w:val="1004"/>
        </w:numPr>
        <w:pStyle w:val="Compact"/>
      </w:pPr>
      <w:r>
        <w:t xml:space="preserve">Supported senior occupational therapists in delivering care to patients with trauma, developmental delays, and mental health conditions.</w:t>
      </w:r>
    </w:p>
    <w:p>
      <w:pPr>
        <w:numPr>
          <w:ilvl w:val="0"/>
          <w:numId w:val="1004"/>
        </w:numPr>
        <w:pStyle w:val="Compact"/>
      </w:pPr>
      <w:r>
        <w:t xml:space="preserve">Documented patient progress using standardized tools aligned with the Philippine healthcare system’s protocols.</w:t>
      </w:r>
    </w:p>
    <w:p>
      <w:pPr>
        <w:numPr>
          <w:ilvl w:val="0"/>
          <w:numId w:val="1004"/>
        </w:numPr>
        <w:pStyle w:val="Compact"/>
      </w:pPr>
      <w:r>
        <w:t xml:space="preserve">Assisted in organizing therapy sessions for children with autism spectrum disorder in partnership with local NGOs in Manila.</w:t>
      </w:r>
    </w:p>
    <w:bookmarkEnd w:id="25"/>
    <w:bookmarkEnd w:id="26"/>
    <w:bookmarkStart w:id="29" w:name="education"/>
    <w:p>
      <w:pPr>
        <w:pStyle w:val="Heading2"/>
      </w:pPr>
      <w:r>
        <w:t xml:space="preserve">Education</w:t>
      </w:r>
    </w:p>
    <w:bookmarkStart w:id="27" w:name="X1e46d729ece1906578f49e4c0770c6ba811f076"/>
    <w:p>
      <w:pPr>
        <w:pStyle w:val="Heading3"/>
      </w:pPr>
      <w:r>
        <w:t xml:space="preserve">Master of Science in Occupational Therapy (MSOT)</w:t>
      </w:r>
    </w:p>
    <w:p>
      <w:pPr>
        <w:pStyle w:val="FirstParagraph"/>
      </w:pPr>
      <w:r>
        <w:t xml:space="preserve">University of the Philippines, Manila | Graduated: June 2015</w:t>
      </w:r>
    </w:p>
    <w:p>
      <w:pPr>
        <w:pStyle w:val="BodyText"/>
      </w:pPr>
      <w:r>
        <w:rPr>
          <w:bCs/>
          <w:b/>
        </w:rPr>
        <w:t xml:space="preserve">Dissertation:</w:t>
      </w:r>
      <w:r>
        <w:t xml:space="preserve"> </w:t>
      </w:r>
      <w:r>
        <w:t xml:space="preserve">"The Role of Occupational Therapy in Enhancing Functional Independence Among Elderly Patients in Manila’s Urban Slums"</w:t>
      </w:r>
    </w:p>
    <w:bookmarkEnd w:id="27"/>
    <w:bookmarkStart w:id="28" w:name="X9fd4219aa4d4c7304c446da90ca9272c718fc48"/>
    <w:p>
      <w:pPr>
        <w:pStyle w:val="Heading3"/>
      </w:pPr>
      <w:r>
        <w:t xml:space="preserve">Bachelor of Science in Occupational Therapy (BSOT)</w:t>
      </w:r>
    </w:p>
    <w:p>
      <w:pPr>
        <w:pStyle w:val="FirstParagraph"/>
      </w:pPr>
      <w:r>
        <w:t xml:space="preserve">University of Santo Tomas, Manila | Graduated: June 2012</w:t>
      </w:r>
    </w:p>
    <w:bookmarkEnd w:id="28"/>
    <w:bookmarkEnd w:id="29"/>
    <w:bookmarkStart w:id="30" w:name="professional-development"/>
    <w:p>
      <w:pPr>
        <w:pStyle w:val="Heading2"/>
      </w:pPr>
      <w:r>
        <w:t xml:space="preserve">Professional Development</w:t>
      </w:r>
    </w:p>
    <w:p>
      <w:pPr>
        <w:numPr>
          <w:ilvl w:val="0"/>
          <w:numId w:val="1005"/>
        </w:numPr>
        <w:pStyle w:val="Compact"/>
      </w:pPr>
      <w:r>
        <w:t xml:space="preserve">Workshop: "Inclusive Rehabilitation Practices for Diverse Populations in the Philippines Manila" (Philippine Association of Occupational Therapists, 2021)</w:t>
      </w:r>
    </w:p>
    <w:p>
      <w:pPr>
        <w:numPr>
          <w:ilvl w:val="0"/>
          <w:numId w:val="1005"/>
        </w:numPr>
        <w:pStyle w:val="Compact"/>
      </w:pPr>
      <w:r>
        <w:t xml:space="preserve">Certificate: "Advanced Pediatric Therapy Techniques" (National University, Manila, 2019)</w:t>
      </w:r>
    </w:p>
    <w:p>
      <w:pPr>
        <w:numPr>
          <w:ilvl w:val="0"/>
          <w:numId w:val="1005"/>
        </w:numPr>
        <w:pStyle w:val="Compact"/>
      </w:pPr>
      <w:r>
        <w:t xml:space="preserve">Conference Presentation: "Occupational Therapy Innovations for Mental Health in the Philippines" (Manila International Healthcare Conference, 2020)</w:t>
      </w:r>
    </w:p>
    <w:bookmarkEnd w:id="30"/>
    <w:bookmarkStart w:id="33" w:name="volunteer-experience"/>
    <w:p>
      <w:pPr>
        <w:pStyle w:val="Heading2"/>
      </w:pPr>
      <w:r>
        <w:t xml:space="preserve">Volunteer Experience</w:t>
      </w:r>
    </w:p>
    <w:bookmarkStart w:id="31" w:name="X4eebb88ecfe0e1c8d38ae80895867449529c063"/>
    <w:p>
      <w:pPr>
        <w:pStyle w:val="Heading3"/>
      </w:pPr>
      <w:r>
        <w:t xml:space="preserve">VOLUNTEER OCCUPATIONAL THERAPIST | Save the Children Philippines</w:t>
      </w:r>
    </w:p>
    <w:p>
      <w:pPr>
        <w:pStyle w:val="FirstParagraph"/>
      </w:pPr>
      <w:r>
        <w:rPr>
          <w:bCs/>
          <w:b/>
        </w:rPr>
        <w:t xml:space="preserve">April 2019 – December 2021</w:t>
      </w:r>
    </w:p>
    <w:p>
      <w:pPr>
        <w:numPr>
          <w:ilvl w:val="0"/>
          <w:numId w:val="1006"/>
        </w:numPr>
        <w:pStyle w:val="Compact"/>
      </w:pPr>
      <w:r>
        <w:t xml:space="preserve">Provided free therapy sessions to children in underprivileged areas of Manila, focusing on motor and cognitive development.</w:t>
      </w:r>
    </w:p>
    <w:p>
      <w:pPr>
        <w:numPr>
          <w:ilvl w:val="0"/>
          <w:numId w:val="1006"/>
        </w:numPr>
        <w:pStyle w:val="Compact"/>
      </w:pPr>
      <w:r>
        <w:t xml:space="preserve">Partnered with local schools to integrate occupational therapy into their curricula for special needs students.</w:t>
      </w:r>
    </w:p>
    <w:bookmarkEnd w:id="31"/>
    <w:bookmarkStart w:id="32" w:name="Xac0cd0280cb177447958c08a5fee8cf270f2567"/>
    <w:p>
      <w:pPr>
        <w:pStyle w:val="Heading3"/>
      </w:pPr>
      <w:r>
        <w:t xml:space="preserve">OCCUPATIONAL THERAPY ADVOCATE | Philippine Red Cross</w:t>
      </w:r>
    </w:p>
    <w:p>
      <w:pPr>
        <w:pStyle w:val="FirstParagraph"/>
      </w:pPr>
      <w:r>
        <w:rPr>
          <w:bCs/>
          <w:b/>
        </w:rPr>
        <w:t xml:space="preserve">January 2017 – March 2019</w:t>
      </w:r>
    </w:p>
    <w:p>
      <w:pPr>
        <w:numPr>
          <w:ilvl w:val="0"/>
          <w:numId w:val="1007"/>
        </w:numPr>
        <w:pStyle w:val="Compact"/>
      </w:pPr>
      <w:r>
        <w:t xml:space="preserve">Supported disaster response efforts by offering therapeutic interventions to affected communities in Manila.</w:t>
      </w:r>
    </w:p>
    <w:p>
      <w:pPr>
        <w:numPr>
          <w:ilvl w:val="0"/>
          <w:numId w:val="1007"/>
        </w:numPr>
        <w:pStyle w:val="Compact"/>
      </w:pPr>
      <w:r>
        <w:t xml:space="preserve">Organized workshops on emergency preparedness and adaptive living strategies for people with disabilities.</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Filipino (Fluent), English (Fluent), Cebuano (Intermediate)</w:t>
      </w:r>
    </w:p>
    <w:p>
      <w:pPr>
        <w:numPr>
          <w:ilvl w:val="0"/>
          <w:numId w:val="1008"/>
        </w:numPr>
        <w:pStyle w:val="Compact"/>
      </w:pPr>
      <w:r>
        <w:rPr>
          <w:bCs/>
          <w:b/>
        </w:rPr>
        <w:t xml:space="preserve">Computer Skills:</w:t>
      </w:r>
      <w:r>
        <w:t xml:space="preserve"> </w:t>
      </w:r>
      <w:r>
        <w:t xml:space="preserve">Proficient in Microsoft Office, EHR systems, and therapy documentation software</w:t>
      </w:r>
    </w:p>
    <w:p>
      <w:pPr>
        <w:numPr>
          <w:ilvl w:val="0"/>
          <w:numId w:val="1008"/>
        </w:numPr>
        <w:pStyle w:val="Compact"/>
      </w:pPr>
      <w:r>
        <w:rPr>
          <w:bCs/>
          <w:b/>
        </w:rPr>
        <w:t xml:space="preserve">Professional Memberships:</w:t>
      </w:r>
      <w:r>
        <w:t xml:space="preserve"> </w:t>
      </w:r>
      <w:r>
        <w:t xml:space="preserve">Philippine Association of Occupational Therapists (PAOT), Asian Federation of Occupational Therapy (AFOT)</w:t>
      </w:r>
    </w:p>
    <w:bookmarkEnd w:id="34"/>
    <w:bookmarkStart w:id="35" w:name="Xf714833c3fd5b7f1f8f0f6d3896bd583e1bfdb4"/>
    <w:p>
      <w:pPr>
        <w:pStyle w:val="Heading2"/>
      </w:pPr>
      <w:r>
        <w:t xml:space="preserve">Why Choose Me as an Occupational Therapist in the Philippines Manila?</w:t>
      </w:r>
    </w:p>
    <w:p>
      <w:pPr>
        <w:pStyle w:val="FirstParagraph"/>
      </w:pPr>
      <w:r>
        <w:t xml:space="preserve">As an experienced occupational therapist deeply rooted in the Philippines Manila community, I bring a unique blend of clinical expertise, cultural sensitivity, and a passion for improving lives. My work in Manila’s diverse healthcare settings has equipped me to address the specific needs of patients from all walks of life. Whether it’s supporting elderly individuals in navigating urban challenges or empowering children with disabilities to thrive academically, I am committed to making a lasting impact through occupational therapy. My resume reflects not only my professional achievements but also my dedication to serving the Philippines Manila community with integrity and compassion.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Philippines Manila</dc:title>
  <dc:creator/>
  <dc:language>en</dc:language>
  <cp:keywords/>
  <dcterms:created xsi:type="dcterms:W3CDTF">2025-12-11T14:24:52Z</dcterms:created>
  <dcterms:modified xsi:type="dcterms:W3CDTF">2025-12-11T14:24:52Z</dcterms:modified>
</cp:coreProperties>
</file>

<file path=docProps/custom.xml><?xml version="1.0" encoding="utf-8"?>
<Properties xmlns="http://schemas.openxmlformats.org/officeDocument/2006/custom-properties" xmlns:vt="http://schemas.openxmlformats.org/officeDocument/2006/docPropsVTypes"/>
</file>