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Russia</w:t>
      </w:r>
      <w:r>
        <w:t xml:space="preserve"> </w:t>
      </w:r>
      <w:r>
        <w:t xml:space="preserve">Moscow</w:t>
      </w:r>
    </w:p>
    <w:bookmarkStart w:id="31" w:name="X614c6b3a29810dd8c9816a5a3dda6ad94625b9f"/>
    <w:p>
      <w:pPr>
        <w:pStyle w:val="Heading1"/>
      </w:pPr>
      <w:r>
        <w:t xml:space="preserve">Resume: Occupational Therapist in Russia Moscow</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Anna Ivanova</w:t>
      </w:r>
      <w:r>
        <w:br/>
      </w:r>
      <w:r>
        <w:rPr>
          <w:bCs/>
          <w:b/>
        </w:rPr>
        <w:t xml:space="preserve">Address:</w:t>
      </w:r>
      <w:r>
        <w:t xml:space="preserve"> </w:t>
      </w:r>
      <w:r>
        <w:t xml:space="preserve">123 Street, Moscow, Russia</w:t>
      </w:r>
      <w:r>
        <w:br/>
      </w:r>
      <w:r>
        <w:rPr>
          <w:bCs/>
          <w:b/>
        </w:rPr>
        <w:t xml:space="preserve">Email:</w:t>
      </w:r>
      <w:r>
        <w:t xml:space="preserve"> </w:t>
      </w:r>
      <w:r>
        <w:t xml:space="preserve">anna.ivanova@otresume.ru</w:t>
      </w:r>
      <w:r>
        <w:br/>
      </w:r>
      <w:r>
        <w:rPr>
          <w:bCs/>
          <w:b/>
        </w:rPr>
        <w:t xml:space="preserve">Phone:</w:t>
      </w:r>
      <w:r>
        <w:t xml:space="preserve"> </w:t>
      </w:r>
      <w:r>
        <w:t xml:space="preserve">+7 (495) 123-45-67</w:t>
      </w:r>
    </w:p>
    <w:bookmarkEnd w:id="20"/>
    <w:bookmarkStart w:id="21" w:name="professional-summary"/>
    <w:p>
      <w:pPr>
        <w:pStyle w:val="Heading2"/>
      </w:pPr>
      <w:r>
        <w:t xml:space="preserve">Professional Summary</w:t>
      </w:r>
    </w:p>
    <w:p>
      <w:pPr>
        <w:pStyle w:val="FirstParagraph"/>
      </w:pPr>
      <w:r>
        <w:t xml:space="preserve">A dedicated and experienced Occupational Therapist with over 8 years of expertise in Russia Moscow, specializing in helping individuals regain independence through tailored therapeutic interventions. Proficient in assessing patient needs, developing personalized treatment plans, and collaborating with multidisciplinary teams to improve quality of life. Committed to advancing occupational therapy practices within the Russian healthcare system and contributing to community well-being.</w:t>
      </w:r>
    </w:p>
    <w:bookmarkEnd w:id="21"/>
    <w:bookmarkStart w:id="22" w:name="education"/>
    <w:p>
      <w:pPr>
        <w:pStyle w:val="Heading2"/>
      </w:pPr>
      <w:r>
        <w:t xml:space="preserve">Education</w:t>
      </w:r>
    </w:p>
    <w:p>
      <w:pPr>
        <w:pStyle w:val="FirstParagraph"/>
      </w:pPr>
      <w:r>
        <w:rPr>
          <w:bCs/>
          <w:b/>
        </w:rPr>
        <w:t xml:space="preserve">Moscow State Medical University</w:t>
      </w:r>
      <w:r>
        <w:br/>
      </w:r>
      <w:r>
        <w:t xml:space="preserve">Master of Science in Occupational Therapy, 2015</w:t>
      </w:r>
      <w:r>
        <w:br/>
      </w:r>
      <w:r>
        <w:t xml:space="preserve">Thesis: "Efficacy of Adaptive Techniques in Rehabilitation for Stroke Patients in Russia Moscow."</w:t>
      </w:r>
    </w:p>
    <w:p>
      <w:pPr>
        <w:pStyle w:val="BodyText"/>
      </w:pPr>
      <w:r>
        <w:rPr>
          <w:bCs/>
          <w:b/>
        </w:rPr>
        <w:t xml:space="preserve">Russian State Medical University</w:t>
      </w:r>
      <w:r>
        <w:br/>
      </w:r>
      <w:r>
        <w:t xml:space="preserve">Bachelor of Science in Psychology, 2012</w:t>
      </w:r>
      <w:r>
        <w:br/>
      </w:r>
      <w:r>
        <w:t xml:space="preserve">Focus on human behavior and cognitive development to support therapeutic goals.</w:t>
      </w:r>
    </w:p>
    <w:bookmarkEnd w:id="22"/>
    <w:bookmarkStart w:id="26" w:name="work-experience"/>
    <w:p>
      <w:pPr>
        <w:pStyle w:val="Heading2"/>
      </w:pPr>
      <w:r>
        <w:t xml:space="preserve">Work Experience</w:t>
      </w:r>
    </w:p>
    <w:bookmarkStart w:id="23" w:name="moscow-rehabilitation-center-mrc"/>
    <w:p>
      <w:pPr>
        <w:pStyle w:val="Heading3"/>
      </w:pPr>
      <w:r>
        <w:t xml:space="preserve">Moscow Rehabilitation Center (MRC)</w:t>
      </w:r>
    </w:p>
    <w:p>
      <w:pPr>
        <w:pStyle w:val="FirstParagraph"/>
      </w:pPr>
      <w:r>
        <w:rPr>
          <w:bCs/>
          <w:b/>
        </w:rPr>
        <w:t xml:space="preserve">Occupational Therapist</w:t>
      </w:r>
      <w:r>
        <w:t xml:space="preserve"> </w:t>
      </w:r>
      <w:r>
        <w:t xml:space="preserve">| 2018–Present</w:t>
      </w:r>
      <w:r>
        <w:br/>
      </w:r>
      <w:r>
        <w:t xml:space="preserve">- Designed and implemented individualized therapy programs for patients with physical, cognitive, and developmental disabilities in Russia Moscow.</w:t>
      </w:r>
      <w:r>
        <w:br/>
      </w:r>
      <w:r>
        <w:t xml:space="preserve">- Collaborated with physiotherapists, psychologists, and physicians to ensure holistic care for patients recovering from injuries or chronic conditions.</w:t>
      </w:r>
      <w:r>
        <w:br/>
      </w:r>
      <w:r>
        <w:t xml:space="preserve">- Conducted assessments of daily living skills (ADLs) and provided adaptive strategies to enhance independence.</w:t>
      </w:r>
      <w:r>
        <w:br/>
      </w:r>
      <w:r>
        <w:t xml:space="preserve">- Trained caregivers in Moscow on effective home-based therapeutic techniques for long-term patient outcomes.</w:t>
      </w:r>
    </w:p>
    <w:bookmarkEnd w:id="23"/>
    <w:bookmarkStart w:id="24" w:name="central-clinical-hospital-moscow"/>
    <w:p>
      <w:pPr>
        <w:pStyle w:val="Heading3"/>
      </w:pPr>
      <w:r>
        <w:t xml:space="preserve">Central Clinical Hospital, Moscow</w:t>
      </w:r>
    </w:p>
    <w:p>
      <w:pPr>
        <w:pStyle w:val="FirstParagraph"/>
      </w:pPr>
      <w:r>
        <w:rPr>
          <w:bCs/>
          <w:b/>
        </w:rPr>
        <w:t xml:space="preserve">Assistant Occupational Therapist</w:t>
      </w:r>
      <w:r>
        <w:t xml:space="preserve"> </w:t>
      </w:r>
      <w:r>
        <w:t xml:space="preserve">| 2015–2018</w:t>
      </w:r>
      <w:r>
        <w:br/>
      </w:r>
      <w:r>
        <w:t xml:space="preserve">- Supported the OT team in managing patient caseloads, focusing on post-surgical rehabilitation and geriatric care.</w:t>
      </w:r>
      <w:r>
        <w:br/>
      </w:r>
      <w:r>
        <w:t xml:space="preserve">- Organized therapeutic activities to improve motor skills, coordination, and mental health for elderly patients in Moscow.</w:t>
      </w:r>
      <w:r>
        <w:br/>
      </w:r>
      <w:r>
        <w:t xml:space="preserve">- Documented progress reports and communicated updates to senior staff for informed decision-making.</w:t>
      </w:r>
    </w:p>
    <w:bookmarkEnd w:id="24"/>
    <w:bookmarkStart w:id="25" w:name="X843154e72a019b9a3889c144b9588e8f935e113"/>
    <w:p>
      <w:pPr>
        <w:pStyle w:val="Heading3"/>
      </w:pPr>
      <w:r>
        <w:t xml:space="preserve">Private Practice: HealthLink Therapy Services</w:t>
      </w:r>
    </w:p>
    <w:p>
      <w:pPr>
        <w:pStyle w:val="FirstParagraph"/>
      </w:pPr>
      <w:r>
        <w:rPr>
          <w:bCs/>
          <w:b/>
        </w:rPr>
        <w:t xml:space="preserve">Freelance Occupational Therapist</w:t>
      </w:r>
      <w:r>
        <w:t xml:space="preserve"> </w:t>
      </w:r>
      <w:r>
        <w:t xml:space="preserve">| 2017–2018</w:t>
      </w:r>
      <w:r>
        <w:br/>
      </w:r>
      <w:r>
        <w:t xml:space="preserve">- Provided consultations and home visits to clients in Moscow, addressing pediatric developmental delays and adult mobility challenges.</w:t>
      </w:r>
      <w:r>
        <w:br/>
      </w:r>
      <w:r>
        <w:t xml:space="preserve">- Developed community outreach programs to raise awareness about occupational therapy in Russia.</w:t>
      </w:r>
    </w:p>
    <w:bookmarkEnd w:id="25"/>
    <w:bookmarkEnd w:id="26"/>
    <w:bookmarkStart w:id="27" w:name="certifications-licenses"/>
    <w:p>
      <w:pPr>
        <w:pStyle w:val="Heading2"/>
      </w:pPr>
      <w:r>
        <w:t xml:space="preserve">Certifications &amp; Licenses</w:t>
      </w:r>
    </w:p>
    <w:p>
      <w:pPr>
        <w:numPr>
          <w:ilvl w:val="0"/>
          <w:numId w:val="1001"/>
        </w:numPr>
        <w:pStyle w:val="Compact"/>
      </w:pPr>
      <w:r>
        <w:rPr>
          <w:bCs/>
          <w:b/>
        </w:rPr>
        <w:t xml:space="preserve">Russian Federal Certification in Occupational Therapy</w:t>
      </w:r>
      <w:r>
        <w:t xml:space="preserve"> </w:t>
      </w:r>
      <w:r>
        <w:t xml:space="preserve">(2017) – Issued by the Ministry of Health of Russia.</w:t>
      </w:r>
    </w:p>
    <w:p>
      <w:pPr>
        <w:numPr>
          <w:ilvl w:val="0"/>
          <w:numId w:val="1001"/>
        </w:numPr>
        <w:pStyle w:val="Compact"/>
      </w:pPr>
      <w:r>
        <w:rPr>
          <w:bCs/>
          <w:b/>
        </w:rPr>
        <w:t xml:space="preserve">Advanced Training in Neurological Rehabilitation</w:t>
      </w:r>
      <w:r>
        <w:t xml:space="preserve"> </w:t>
      </w:r>
      <w:r>
        <w:t xml:space="preserve">(Moscow Institute of Healthcare, 2019).</w:t>
      </w:r>
    </w:p>
    <w:p>
      <w:pPr>
        <w:numPr>
          <w:ilvl w:val="0"/>
          <w:numId w:val="1001"/>
        </w:numPr>
        <w:pStyle w:val="Compact"/>
      </w:pPr>
      <w:r>
        <w:rPr>
          <w:bCs/>
          <w:b/>
        </w:rPr>
        <w:t xml:space="preserve">CPR and First Aid Certification</w:t>
      </w:r>
      <w:r>
        <w:t xml:space="preserve"> </w:t>
      </w:r>
      <w:r>
        <w:t xml:space="preserve">(Red Cross, 2020).</w:t>
      </w:r>
    </w:p>
    <w:p>
      <w:pPr>
        <w:numPr>
          <w:ilvl w:val="0"/>
          <w:numId w:val="1001"/>
        </w:numPr>
        <w:pStyle w:val="Compact"/>
      </w:pPr>
      <w:r>
        <w:rPr>
          <w:bCs/>
          <w:b/>
        </w:rPr>
        <w:t xml:space="preserve">Professional Membership</w:t>
      </w:r>
      <w:r>
        <w:t xml:space="preserve">: Russian Association of Occupational Therapists (ROTA), 2016–Present.</w:t>
      </w:r>
    </w:p>
    <w:bookmarkEnd w:id="27"/>
    <w:bookmarkStart w:id="28" w:name="skills-proficiencies"/>
    <w:p>
      <w:pPr>
        <w:pStyle w:val="Heading2"/>
      </w:pPr>
      <w:r>
        <w:t xml:space="preserve">Skills &amp; Proficiencies</w:t>
      </w:r>
    </w:p>
    <w:p>
      <w:pPr>
        <w:numPr>
          <w:ilvl w:val="0"/>
          <w:numId w:val="1002"/>
        </w:numPr>
        <w:pStyle w:val="Compact"/>
      </w:pPr>
      <w:r>
        <w:rPr>
          <w:bCs/>
          <w:b/>
        </w:rPr>
        <w:t xml:space="preserve">Therapeutic Techniques:</w:t>
      </w:r>
      <w:r>
        <w:t xml:space="preserve"> </w:t>
      </w:r>
      <w:r>
        <w:t xml:space="preserve">Hand-eye coordination exercises, splinting, sensory integration, and ADL training.</w:t>
      </w:r>
    </w:p>
    <w:p>
      <w:pPr>
        <w:numPr>
          <w:ilvl w:val="0"/>
          <w:numId w:val="1002"/>
        </w:numPr>
        <w:pStyle w:val="Compact"/>
      </w:pPr>
      <w:r>
        <w:rPr>
          <w:bCs/>
          <w:b/>
        </w:rPr>
        <w:t xml:space="preserve">Cultural Competence:</w:t>
      </w:r>
      <w:r>
        <w:t xml:space="preserve"> </w:t>
      </w:r>
      <w:r>
        <w:t xml:space="preserve">Deep understanding of healthcare dynamics in Russia Moscow, including language (fluent in Russian and English) and local patient expectations.</w:t>
      </w:r>
    </w:p>
    <w:p>
      <w:pPr>
        <w:numPr>
          <w:ilvl w:val="0"/>
          <w:numId w:val="1002"/>
        </w:numPr>
        <w:pStyle w:val="Compact"/>
      </w:pPr>
      <w:r>
        <w:rPr>
          <w:bCs/>
          <w:b/>
        </w:rPr>
        <w:t xml:space="preserve">Technical Skills:</w:t>
      </w:r>
      <w:r>
        <w:t xml:space="preserve"> </w:t>
      </w:r>
      <w:r>
        <w:t xml:space="preserve">Proficient in using electronic medical records (EMR) systems, Microsoft Office Suite, and telehealth platforms for remote consultations.</w:t>
      </w:r>
    </w:p>
    <w:p>
      <w:pPr>
        <w:numPr>
          <w:ilvl w:val="0"/>
          <w:numId w:val="1002"/>
        </w:numPr>
        <w:pStyle w:val="Compact"/>
      </w:pPr>
      <w:r>
        <w:rPr>
          <w:bCs/>
          <w:b/>
        </w:rPr>
        <w:t xml:space="preserve">Soft Skills:</w:t>
      </w:r>
      <w:r>
        <w:t xml:space="preserve"> </w:t>
      </w:r>
      <w:r>
        <w:t xml:space="preserve">Strong communication, empathy, problem-solving, and teamwork abilities to build trust with patients in Moscow.</w:t>
      </w:r>
    </w:p>
    <w:bookmarkEnd w:id="28"/>
    <w:bookmarkStart w:id="29" w:name="additional-information"/>
    <w:p>
      <w:pPr>
        <w:pStyle w:val="Heading2"/>
      </w:pPr>
      <w:r>
        <w:t xml:space="preserve">Additional Information</w:t>
      </w:r>
    </w:p>
    <w:p>
      <w:pPr>
        <w:pStyle w:val="FirstParagraph"/>
      </w:pPr>
      <w:r>
        <w:rPr>
          <w:bCs/>
          <w:b/>
        </w:rPr>
        <w:t xml:space="preserve">Language Proficiency:</w:t>
      </w:r>
      <w:r>
        <w:t xml:space="preserve"> </w:t>
      </w:r>
      <w:r>
        <w:t xml:space="preserve">Russian (fluent), English (professional), German (basic).</w:t>
      </w:r>
    </w:p>
    <w:p>
      <w:pPr>
        <w:pStyle w:val="BodyText"/>
      </w:pPr>
      <w:r>
        <w:rPr>
          <w:bCs/>
          <w:b/>
        </w:rPr>
        <w:t xml:space="preserve">Community Involvement:</w:t>
      </w:r>
      <w:r>
        <w:t xml:space="preserve"> </w:t>
      </w:r>
      <w:r>
        <w:t xml:space="preserve">Volunteered with the Moscow-based NGO "Healthy Future" to provide free OT workshops for low-income families. Organized a 2019 event in Russia Moscow that reached over 200 participants.</w:t>
      </w:r>
    </w:p>
    <w:p>
      <w:pPr>
        <w:pStyle w:val="BodyText"/>
      </w:pPr>
      <w:r>
        <w:rPr>
          <w:bCs/>
          <w:b/>
        </w:rPr>
        <w:t xml:space="preserve">Professional Development:</w:t>
      </w:r>
      <w:r>
        <w:t xml:space="preserve"> </w:t>
      </w:r>
      <w:r>
        <w:t xml:space="preserve">Attended the International Conference on Rehabilitation in Moscow (2021) and presented a paper on "Innovative Approaches to Pediatric OT in Urban Settings."</w:t>
      </w:r>
    </w:p>
    <w:p>
      <w:pPr>
        <w:pStyle w:val="BodyText"/>
      </w:pPr>
      <w:r>
        <w:rPr>
          <w:bCs/>
          <w:b/>
        </w:rPr>
        <w:t xml:space="preserve">References:</w:t>
      </w:r>
      <w:r>
        <w:t xml:space="preserve"> </w:t>
      </w:r>
      <w:r>
        <w:t xml:space="preserve">Available upon request. Former supervisors and colleagues in Russia Moscow are happy to provide testimonials.</w:t>
      </w:r>
    </w:p>
    <w:bookmarkEnd w:id="29"/>
    <w:bookmarkStart w:id="30" w:name="X8474720cc40e5155de9d93edd471f09e309b257"/>
    <w:p>
      <w:pPr>
        <w:pStyle w:val="Heading2"/>
      </w:pPr>
      <w:r>
        <w:t xml:space="preserve">Why Choose Me as an Occupational Therapist in Russia Moscow?</w:t>
      </w:r>
    </w:p>
    <w:p>
      <w:pPr>
        <w:pStyle w:val="FirstParagraph"/>
      </w:pPr>
      <w:r>
        <w:t xml:space="preserve">As a certified Occupational Therapist with a strong academic background and hands-on experience in Russia Moscow, I am uniquely positioned to address the diverse needs of patients. My work in rehabilitation centers and private practice has equipped me to navigate the complexities of the Russian healthcare system while delivering compassionate care. I am passionate about empowering individuals through occupational therapy, whether they are recovering from trauma, managing chronic conditions, or seeking to improve their daily lives. My commitment to professional growth and community service ensures that I remain at the forefront of best practices in Moscow and beyond.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Occupational Therapist in Russia Moscow</dc:title>
  <dc:creator/>
  <dc:language>en</dc:language>
  <cp:keywords/>
  <dcterms:created xsi:type="dcterms:W3CDTF">2026-07-23T11:33:42Z</dcterms:created>
  <dcterms:modified xsi:type="dcterms:W3CDTF">2026-07-23T11:33:42Z</dcterms:modified>
</cp:coreProperties>
</file>

<file path=docProps/custom.xml><?xml version="1.0" encoding="utf-8"?>
<Properties xmlns="http://schemas.openxmlformats.org/officeDocument/2006/custom-properties" xmlns:vt="http://schemas.openxmlformats.org/officeDocument/2006/docPropsVTypes"/>
</file>