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john-doe"/>
    <w:p>
      <w:pPr>
        <w:pStyle w:val="Heading1"/>
      </w:pPr>
      <w:r>
        <w:t xml:space="preserve">John Doe</w:t>
      </w:r>
    </w:p>
    <w:p>
      <w:pPr>
        <w:pStyle w:val="FirstParagraph"/>
      </w:pPr>
      <w:r>
        <w:rPr>
          <w:bCs/>
          <w:b/>
        </w:rPr>
        <w:t xml:space="preserve">Occupational Therapist | Cape Town, South Africa | Contact: johndoe@email.com | +27 82 123 4567</w:t>
      </w:r>
    </w:p>
    <w:bookmarkStart w:id="20" w:name="summary"/>
    <w:p>
      <w:pPr>
        <w:pStyle w:val="Heading2"/>
      </w:pPr>
      <w:r>
        <w:t xml:space="preserve">Summary</w:t>
      </w:r>
    </w:p>
    <w:p>
      <w:pPr>
        <w:pStyle w:val="FirstParagraph"/>
      </w:pPr>
      <w:r>
        <w:t xml:space="preserve">A dedicated and compassionate Occupational Therapist with over [X] years of experience in South Africa Cape Town, specializing in enhancing the functional abilities of individuals across all age groups. Proficient in designing personalized therapeutic interventions to improve quality of life for clients facing physical, cognitive, or emotional challenges. Committed to advancing healthcare outcomes through evidence-based practices and community-driven care. Passionate about contributing to the growing field of occupational therapy in South Africa, with a focus on accessibility and inclusivity for diverse populations.</w:t>
      </w:r>
    </w:p>
    <w:bookmarkEnd w:id="20"/>
    <w:bookmarkStart w:id="23" w:name="professional-experience"/>
    <w:p>
      <w:pPr>
        <w:pStyle w:val="Heading2"/>
      </w:pPr>
      <w:r>
        <w:t xml:space="preserve">Professional Experience</w:t>
      </w:r>
    </w:p>
    <w:bookmarkStart w:id="21" w:name="Xf2e154458d4d6d29183c377de745f3e97070d54"/>
    <w:p>
      <w:pPr>
        <w:pStyle w:val="Heading3"/>
      </w:pPr>
      <w:r>
        <w:t xml:space="preserve">Cape Town Occupational Therapy Clinic | Occupational Therapist</w:t>
      </w:r>
    </w:p>
    <w:p>
      <w:pPr>
        <w:pStyle w:val="FirstParagraph"/>
      </w:pPr>
      <w:r>
        <w:rPr>
          <w:iCs/>
          <w:i/>
        </w:rPr>
        <w:t xml:space="preserve">January 2018 – Present</w:t>
      </w:r>
    </w:p>
    <w:p>
      <w:pPr>
        <w:numPr>
          <w:ilvl w:val="0"/>
          <w:numId w:val="1001"/>
        </w:numPr>
        <w:pStyle w:val="Compact"/>
      </w:pPr>
      <w:r>
        <w:t xml:space="preserve">Provided individualized therapy sessions to clients with neurological, musculoskeletal, and developmental conditions, focusing on restoring independence in daily activities.</w:t>
      </w:r>
    </w:p>
    <w:p>
      <w:pPr>
        <w:numPr>
          <w:ilvl w:val="0"/>
          <w:numId w:val="1001"/>
        </w:numPr>
        <w:pStyle w:val="Compact"/>
      </w:pPr>
      <w:r>
        <w:t xml:space="preserve">Collaborated with multidisciplinary teams, including physiotherapists and social workers, to create holistic care plans tailored to the needs of South Africa Cape Town communities.</w:t>
      </w:r>
    </w:p>
    <w:p>
      <w:pPr>
        <w:numPr>
          <w:ilvl w:val="0"/>
          <w:numId w:val="1001"/>
        </w:numPr>
        <w:pStyle w:val="Compact"/>
      </w:pPr>
      <w:r>
        <w:t xml:space="preserve">Conducted home assessments for clients in underserved areas of Cape Town, ensuring accessibility to therapy resources and promoting community-based rehabilitation programs.</w:t>
      </w:r>
    </w:p>
    <w:p>
      <w:pPr>
        <w:numPr>
          <w:ilvl w:val="0"/>
          <w:numId w:val="1001"/>
        </w:numPr>
        <w:pStyle w:val="Compact"/>
      </w:pPr>
      <w:r>
        <w:t xml:space="preserve">Trained local caregivers and family members on adaptive techniques, empowering them to support clients’ long-term recovery and participation in social activities.</w:t>
      </w:r>
    </w:p>
    <w:p>
      <w:pPr>
        <w:numPr>
          <w:ilvl w:val="0"/>
          <w:numId w:val="1001"/>
        </w:numPr>
        <w:pStyle w:val="Compact"/>
      </w:pPr>
      <w:r>
        <w:t xml:space="preserve">Contributed to research initiatives aimed at improving occupational therapy practices in South Africa, with a focus on integrating traditional healing methods into modern therapeutic frameworks.</w:t>
      </w:r>
    </w:p>
    <w:bookmarkEnd w:id="21"/>
    <w:bookmarkStart w:id="22" w:name="X45bc339fbd31663634103fd1cb152e62762197e"/>
    <w:p>
      <w:pPr>
        <w:pStyle w:val="Heading3"/>
      </w:pPr>
      <w:r>
        <w:t xml:space="preserve">Stellenbosch Hospital | Occupational Therapy Intern</w:t>
      </w:r>
    </w:p>
    <w:p>
      <w:pPr>
        <w:pStyle w:val="FirstParagraph"/>
      </w:pPr>
      <w:r>
        <w:rPr>
          <w:iCs/>
          <w:i/>
        </w:rPr>
        <w:t xml:space="preserve">June 2016 – December 2017</w:t>
      </w:r>
    </w:p>
    <w:p>
      <w:pPr>
        <w:numPr>
          <w:ilvl w:val="0"/>
          <w:numId w:val="1002"/>
        </w:numPr>
        <w:pStyle w:val="Compact"/>
      </w:pPr>
      <w:r>
        <w:t xml:space="preserve">Gained hands-on experience in acute care settings, assisting with the assessment and treatment of patients recovering from strokes, spinal injuries, and orthopedic surgeries.</w:t>
      </w:r>
    </w:p>
    <w:p>
      <w:pPr>
        <w:numPr>
          <w:ilvl w:val="0"/>
          <w:numId w:val="1002"/>
        </w:numPr>
        <w:pStyle w:val="Compact"/>
      </w:pPr>
      <w:r>
        <w:t xml:space="preserve">Supported the development of pediatric therapy programs for children with developmental delays in Cape Town’s public healthcare system.</w:t>
      </w:r>
    </w:p>
    <w:p>
      <w:pPr>
        <w:numPr>
          <w:ilvl w:val="0"/>
          <w:numId w:val="1002"/>
        </w:numPr>
        <w:pStyle w:val="Compact"/>
      </w:pPr>
      <w:r>
        <w:t xml:space="preserve">Participated in community outreach programs to raise awareness about occupational therapy services in rural areas of South Africa.</w:t>
      </w:r>
    </w:p>
    <w:bookmarkEnd w:id="22"/>
    <w:bookmarkEnd w:id="23"/>
    <w:bookmarkStart w:id="26" w:name="educational-background"/>
    <w:p>
      <w:pPr>
        <w:pStyle w:val="Heading2"/>
      </w:pPr>
      <w:r>
        <w:t xml:space="preserve">Educational Background</w:t>
      </w:r>
    </w:p>
    <w:bookmarkStart w:id="24" w:name="Xedbddbb0cf2497e26ac3780d7b6d1587acceda3"/>
    <w:p>
      <w:pPr>
        <w:pStyle w:val="Heading3"/>
      </w:pPr>
      <w:r>
        <w:t xml:space="preserve">University of Cape Town | Bachelor of Occupational Therapy (BOT)</w:t>
      </w:r>
    </w:p>
    <w:p>
      <w:pPr>
        <w:pStyle w:val="FirstParagraph"/>
      </w:pPr>
      <w:r>
        <w:rPr>
          <w:iCs/>
          <w:i/>
        </w:rPr>
        <w:t xml:space="preserve">2014 – 2017</w:t>
      </w:r>
    </w:p>
    <w:p>
      <w:pPr>
        <w:numPr>
          <w:ilvl w:val="0"/>
          <w:numId w:val="1003"/>
        </w:numPr>
        <w:pStyle w:val="Compact"/>
      </w:pPr>
      <w:r>
        <w:t xml:space="preserve">Graduated with honors, focusing on neurodevelopmental therapy and assistive technology applications in South Africa’s healthcare context.</w:t>
      </w:r>
    </w:p>
    <w:p>
      <w:pPr>
        <w:numPr>
          <w:ilvl w:val="0"/>
          <w:numId w:val="1003"/>
        </w:numPr>
        <w:pStyle w:val="Compact"/>
      </w:pPr>
      <w:r>
        <w:t xml:space="preserve">Completed a capstone project on "Barriers to Accessing Occupational Therapy Services in Cape Town’s Informal Settlements," highlighting the need for culturally sensitive interventions.</w:t>
      </w:r>
    </w:p>
    <w:bookmarkEnd w:id="24"/>
    <w:bookmarkStart w:id="25" w:name="Xbc24678cbfe78d519982e73c4aeed0833425407"/>
    <w:p>
      <w:pPr>
        <w:pStyle w:val="Heading3"/>
      </w:pPr>
      <w:r>
        <w:t xml:space="preserve">South African Association of Occupational Therapists (SAOTA) | Continuing Education</w:t>
      </w:r>
    </w:p>
    <w:p>
      <w:pPr>
        <w:pStyle w:val="FirstParagraph"/>
      </w:pPr>
      <w:r>
        <w:rPr>
          <w:iCs/>
          <w:i/>
        </w:rPr>
        <w:t xml:space="preserve">2018 – Present</w:t>
      </w:r>
    </w:p>
    <w:p>
      <w:pPr>
        <w:numPr>
          <w:ilvl w:val="0"/>
          <w:numId w:val="1004"/>
        </w:numPr>
        <w:pStyle w:val="Compact"/>
      </w:pPr>
      <w:r>
        <w:t xml:space="preserve">Participated in workshops on trauma-informed care, pediatric occupational therapy, and assistive device customization for clients with disabilities.</w:t>
      </w:r>
    </w:p>
    <w:p>
      <w:pPr>
        <w:numPr>
          <w:ilvl w:val="0"/>
          <w:numId w:val="1004"/>
        </w:numPr>
        <w:pStyle w:val="Compact"/>
      </w:pPr>
      <w:r>
        <w:t xml:space="preserve">Pursued certifications in Cognitive Rehabilitation Therapy (CRT) and Environmental Adaptations to meet the unique needs of South African clients.</w:t>
      </w:r>
    </w:p>
    <w:bookmarkEnd w:id="25"/>
    <w:bookmarkEnd w:id="26"/>
    <w:bookmarkStart w:id="27" w:name="skills"/>
    <w:p>
      <w:pPr>
        <w:pStyle w:val="Heading2"/>
      </w:pPr>
      <w:r>
        <w:t xml:space="preserve">Skills</w:t>
      </w:r>
    </w:p>
    <w:p>
      <w:pPr>
        <w:numPr>
          <w:ilvl w:val="0"/>
          <w:numId w:val="1005"/>
        </w:numPr>
        <w:pStyle w:val="Compact"/>
      </w:pPr>
      <w:r>
        <w:rPr>
          <w:bCs/>
          <w:b/>
        </w:rPr>
        <w:t xml:space="preserve">Therapeutic Interventions:</w:t>
      </w:r>
      <w:r>
        <w:t xml:space="preserve"> </w:t>
      </w:r>
      <w:r>
        <w:t xml:space="preserve">Adult and pediatric occupational therapy, mental health support, geriatric care, and hand therapy.</w:t>
      </w:r>
    </w:p>
    <w:p>
      <w:pPr>
        <w:numPr>
          <w:ilvl w:val="0"/>
          <w:numId w:val="1005"/>
        </w:numPr>
        <w:pStyle w:val="Compact"/>
      </w:pPr>
      <w:r>
        <w:rPr>
          <w:bCs/>
          <w:b/>
        </w:rPr>
        <w:t xml:space="preserve">Clinical Expertise:</w:t>
      </w:r>
      <w:r>
        <w:t xml:space="preserve"> </w:t>
      </w:r>
      <w:r>
        <w:t xml:space="preserve">Functional assessments, ergonomic evaluations, and adaptive equipment prescriptions tailored for South Africa Cape Town’s diverse environments.</w:t>
      </w:r>
    </w:p>
    <w:p>
      <w:pPr>
        <w:numPr>
          <w:ilvl w:val="0"/>
          <w:numId w:val="1005"/>
        </w:numPr>
        <w:pStyle w:val="Compact"/>
      </w:pPr>
      <w:r>
        <w:rPr>
          <w:bCs/>
          <w:b/>
        </w:rPr>
        <w:t xml:space="preserve">Software Proficiency:</w:t>
      </w:r>
      <w:r>
        <w:t xml:space="preserve"> </w:t>
      </w:r>
      <w:r>
        <w:t xml:space="preserve">Electronic medical records (EMR) systems commonly used in South African healthcare facilities, such as MedTech and HealthLink.</w:t>
      </w:r>
    </w:p>
    <w:p>
      <w:pPr>
        <w:numPr>
          <w:ilvl w:val="0"/>
          <w:numId w:val="1005"/>
        </w:numPr>
        <w:pStyle w:val="Compact"/>
      </w:pPr>
      <w:r>
        <w:rPr>
          <w:bCs/>
          <w:b/>
        </w:rPr>
        <w:t xml:space="preserve">Cultural Competency:</w:t>
      </w:r>
      <w:r>
        <w:t xml:space="preserve"> </w:t>
      </w:r>
      <w:r>
        <w:t xml:space="preserve">Experience working with multilingual and multicultural populations across Cape Town, including Xhosa, Afrikaans, and English-speaking communities.</w:t>
      </w:r>
    </w:p>
    <w:p>
      <w:pPr>
        <w:numPr>
          <w:ilvl w:val="0"/>
          <w:numId w:val="1005"/>
        </w:numPr>
        <w:pStyle w:val="Compact"/>
      </w:pPr>
      <w:r>
        <w:rPr>
          <w:bCs/>
          <w:b/>
        </w:rPr>
        <w:t xml:space="preserve">Communication:</w:t>
      </w:r>
      <w:r>
        <w:t xml:space="preserve"> </w:t>
      </w:r>
      <w:r>
        <w:t xml:space="preserve">Strong interpersonal skills to educate clients, families, and healthcare professionals about occupational therapy goals in South Africa.</w:t>
      </w:r>
    </w:p>
    <w:bookmarkEnd w:id="27"/>
    <w:bookmarkStart w:id="28" w:name="awards-and-recognitions"/>
    <w:p>
      <w:pPr>
        <w:pStyle w:val="Heading2"/>
      </w:pPr>
      <w:r>
        <w:t xml:space="preserve">Awards and Recognitions</w:t>
      </w:r>
    </w:p>
    <w:p>
      <w:pPr>
        <w:numPr>
          <w:ilvl w:val="0"/>
          <w:numId w:val="1006"/>
        </w:numPr>
        <w:pStyle w:val="Compact"/>
      </w:pPr>
      <w:r>
        <w:rPr>
          <w:bCs/>
          <w:b/>
        </w:rPr>
        <w:t xml:space="preserve">SACOT (South African Council for Occupational Therapy) Excellence Award</w:t>
      </w:r>
      <w:r>
        <w:t xml:space="preserve"> </w:t>
      </w:r>
      <w:r>
        <w:t xml:space="preserve">– 2021: Recognized for outstanding contributions to occupational therapy in Cape Town’s public health sector.</w:t>
      </w:r>
    </w:p>
    <w:p>
      <w:pPr>
        <w:numPr>
          <w:ilvl w:val="0"/>
          <w:numId w:val="1006"/>
        </w:numPr>
        <w:pStyle w:val="Compact"/>
      </w:pPr>
      <w:r>
        <w:rPr>
          <w:bCs/>
          <w:b/>
        </w:rPr>
        <w:t xml:space="preserve">Community Health Champion Award</w:t>
      </w:r>
      <w:r>
        <w:t xml:space="preserve"> </w:t>
      </w:r>
      <w:r>
        <w:t xml:space="preserve">– 2020: Honored by the City of Cape Town for initiatives that improved access to therapy services in underserved areas.</w:t>
      </w:r>
    </w:p>
    <w:bookmarkEnd w:id="28"/>
    <w:bookmarkStart w:id="30" w:name="volunteer-work"/>
    <w:p>
      <w:pPr>
        <w:pStyle w:val="Heading2"/>
      </w:pPr>
      <w:r>
        <w:t xml:space="preserve">Volunteer Work</w:t>
      </w:r>
    </w:p>
    <w:bookmarkStart w:id="29" w:name="Xd6aa0f847b2bd4a324e90804f6b92dc47e2faf1"/>
    <w:p>
      <w:pPr>
        <w:pStyle w:val="Heading3"/>
      </w:pPr>
      <w:r>
        <w:t xml:space="preserve">Cape Town Disability Advocacy Group | Occupational Therapy Volunteer</w:t>
      </w:r>
    </w:p>
    <w:p>
      <w:pPr>
        <w:pStyle w:val="FirstParagraph"/>
      </w:pPr>
      <w:r>
        <w:rPr>
          <w:iCs/>
          <w:i/>
        </w:rPr>
        <w:t xml:space="preserve">2019 – 2021</w:t>
      </w:r>
    </w:p>
    <w:p>
      <w:pPr>
        <w:numPr>
          <w:ilvl w:val="0"/>
          <w:numId w:val="1007"/>
        </w:numPr>
        <w:pStyle w:val="Compact"/>
      </w:pPr>
      <w:r>
        <w:t xml:space="preserve">Provided free therapy sessions to individuals with disabilities in partnership with NGOs across Cape Town.</w:t>
      </w:r>
    </w:p>
    <w:p>
      <w:pPr>
        <w:numPr>
          <w:ilvl w:val="0"/>
          <w:numId w:val="1007"/>
        </w:numPr>
        <w:pStyle w:val="Compact"/>
      </w:pPr>
      <w:r>
        <w:t xml:space="preserve">Organized workshops on disability rights and accessible living, collaborating with local leaders to advocate for policy changes in South Africa.</w:t>
      </w:r>
    </w:p>
    <w:bookmarkEnd w:id="29"/>
    <w:bookmarkEnd w:id="30"/>
    <w:bookmarkStart w:id="31" w:name="professional-affiliations"/>
    <w:p>
      <w:pPr>
        <w:pStyle w:val="Heading2"/>
      </w:pPr>
      <w:r>
        <w:t xml:space="preserve">Professional Affiliations</w:t>
      </w:r>
    </w:p>
    <w:p>
      <w:pPr>
        <w:numPr>
          <w:ilvl w:val="0"/>
          <w:numId w:val="1008"/>
        </w:numPr>
        <w:pStyle w:val="Compact"/>
      </w:pPr>
      <w:r>
        <w:rPr>
          <w:bCs/>
          <w:b/>
        </w:rPr>
        <w:t xml:space="preserve">South African Association of Occupational Therapists (SAOTA)</w:t>
      </w:r>
      <w:r>
        <w:t xml:space="preserve"> </w:t>
      </w:r>
      <w:r>
        <w:t xml:space="preserve">– Member since 2018, actively participating in regional conferences and networking events in Cape Town.</w:t>
      </w:r>
    </w:p>
    <w:p>
      <w:pPr>
        <w:numPr>
          <w:ilvl w:val="0"/>
          <w:numId w:val="1008"/>
        </w:numPr>
        <w:pStyle w:val="Compact"/>
      </w:pPr>
      <w:r>
        <w:rPr>
          <w:bCs/>
          <w:b/>
        </w:rPr>
        <w:t xml:space="preserve">African Occupational Therapy Association (AOTA)</w:t>
      </w:r>
      <w:r>
        <w:t xml:space="preserve"> </w:t>
      </w:r>
      <w:r>
        <w:t xml:space="preserve">– Engaged in cross-border collaborations to share best practices for occupational therapy in developing countries.</w:t>
      </w:r>
    </w:p>
    <w:bookmarkEnd w:id="31"/>
    <w:bookmarkStart w:id="32" w:name="references"/>
    <w:p>
      <w:pPr>
        <w:pStyle w:val="Heading2"/>
      </w:pPr>
      <w:r>
        <w:t xml:space="preserve">References</w:t>
      </w:r>
    </w:p>
    <w:p>
      <w:pPr>
        <w:pStyle w:val="FirstParagraph"/>
      </w:pPr>
      <w:r>
        <w:t xml:space="preserve">Available upon request. Contact: johndoe@email.com or +27 82 123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(Cape Town, South Africa)</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