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34" w:name="resume"/>
    <w:p>
      <w:pPr>
        <w:pStyle w:val="Heading1"/>
      </w:pPr>
      <w:r>
        <w:t xml:space="preserve">Resume</w:t>
      </w:r>
    </w:p>
    <w:bookmarkStart w:id="33" w:name="occupational-therapist-thailand-bangkok"/>
    <w:p>
      <w:pPr>
        <w:pStyle w:val="Heading2"/>
      </w:pPr>
      <w:r>
        <w:t xml:space="preserve">Occupational Therapist | Thailand Bangkok</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compassionate Occupational Therapist with over [X years] of experience in Thailand Bangkok, specializing in enhancing the quality of life for individuals through tailored therapeutic interventions. Proficient in assessing physical, cognitive, and emotional needs to design personalized treatment plans that align with the unique cultural and societal dynamics of Bangkok's diverse population. Committed to promoting independence, safety, and functional abilities in both clinical and community settings. Strong background in pediatric, geriatric, and rehabilitation therapies, with a focus on adapting global best practices to meet local healthcare challenges in Thailand.</w:t>
      </w:r>
    </w:p>
    <w:bookmarkEnd w:id="21"/>
    <w:bookmarkStart w:id="25" w:name="professional-experience"/>
    <w:p>
      <w:pPr>
        <w:pStyle w:val="Heading3"/>
      </w:pPr>
      <w:r>
        <w:t xml:space="preserve">Professional Experience</w:t>
      </w:r>
    </w:p>
    <w:bookmarkStart w:id="22" w:name="senior-occupational-therapist"/>
    <w:p>
      <w:pPr>
        <w:pStyle w:val="Heading4"/>
      </w:pPr>
      <w:r>
        <w:t xml:space="preserve">Senior Occupational Therapist</w:t>
      </w:r>
    </w:p>
    <w:p>
      <w:pPr>
        <w:pStyle w:val="FirstParagraph"/>
      </w:pPr>
      <w:r>
        <w:rPr>
          <w:bCs/>
          <w:b/>
        </w:rPr>
        <w:t xml:space="preserve">Klong Toey Hospital, Bangkok, Thailand</w:t>
      </w:r>
    </w:p>
    <w:p>
      <w:pPr>
        <w:pStyle w:val="BodyText"/>
      </w:pPr>
      <w:r>
        <w:rPr>
          <w:iCs/>
          <w:i/>
        </w:rPr>
        <w:t xml:space="preserve">January 2020 – Present</w:t>
      </w:r>
    </w:p>
    <w:p>
      <w:pPr>
        <w:numPr>
          <w:ilvl w:val="0"/>
          <w:numId w:val="1001"/>
        </w:numPr>
        <w:pStyle w:val="Compact"/>
      </w:pPr>
      <w:r>
        <w:t xml:space="preserve">Provided comprehensive occupational therapy services to patients recovering from stroke, spinal cord injuries, and neurological disorders in a high-volume hospital setting in Bangkok.</w:t>
      </w:r>
    </w:p>
    <w:p>
      <w:pPr>
        <w:numPr>
          <w:ilvl w:val="0"/>
          <w:numId w:val="1001"/>
        </w:numPr>
        <w:pStyle w:val="Compact"/>
      </w:pPr>
      <w:r>
        <w:t xml:space="preserve">Collaborated with multidisciplinary teams to develop and implement individualized rehabilitation programs, emphasizing functional independence in daily activities such as dressing, cooking, and mobility.</w:t>
      </w:r>
    </w:p>
    <w:p>
      <w:pPr>
        <w:numPr>
          <w:ilvl w:val="0"/>
          <w:numId w:val="1001"/>
        </w:numPr>
        <w:pStyle w:val="Compact"/>
      </w:pPr>
      <w:r>
        <w:t xml:space="preserve">Conducted ergonomic assessments for workplace injuries and chronic conditions, offering adaptive solutions to improve patient safety and productivity in Thailand’s bustling urban environment.</w:t>
      </w:r>
    </w:p>
    <w:p>
      <w:pPr>
        <w:numPr>
          <w:ilvl w:val="0"/>
          <w:numId w:val="1001"/>
        </w:numPr>
        <w:pStyle w:val="Compact"/>
      </w:pPr>
      <w:r>
        <w:t xml:space="preserve">Trained junior therapists on culturally responsive practices specific to Bangkok’s diverse communities, ensuring sensitivity to local customs and healthcare expectations.</w:t>
      </w:r>
    </w:p>
    <w:bookmarkEnd w:id="22"/>
    <w:bookmarkStart w:id="23" w:name="occupational-therapist"/>
    <w:p>
      <w:pPr>
        <w:pStyle w:val="Heading4"/>
      </w:pPr>
      <w:r>
        <w:t xml:space="preserve">Occupational Therapist</w:t>
      </w:r>
    </w:p>
    <w:p>
      <w:pPr>
        <w:pStyle w:val="FirstParagraph"/>
      </w:pPr>
      <w:r>
        <w:rPr>
          <w:bCs/>
          <w:b/>
        </w:rPr>
        <w:t xml:space="preserve">Bangkok Rehabilitation Center, Thailand</w:t>
      </w:r>
    </w:p>
    <w:p>
      <w:pPr>
        <w:pStyle w:val="BodyText"/>
      </w:pPr>
      <w:r>
        <w:rPr>
          <w:iCs/>
          <w:i/>
        </w:rPr>
        <w:t xml:space="preserve">March 2017 – December 2019</w:t>
      </w:r>
    </w:p>
    <w:p>
      <w:pPr>
        <w:numPr>
          <w:ilvl w:val="0"/>
          <w:numId w:val="1002"/>
        </w:numPr>
        <w:pStyle w:val="Compact"/>
      </w:pPr>
      <w:r>
        <w:t xml:space="preserve">Delivered therapeutic interventions to pediatric and geriatric patients, focusing on developmental milestones, sensory integration, and cognitive retraining in a community-based clinic in Bangkok.</w:t>
      </w:r>
    </w:p>
    <w:p>
      <w:pPr>
        <w:numPr>
          <w:ilvl w:val="0"/>
          <w:numId w:val="1002"/>
        </w:numPr>
        <w:pStyle w:val="Compact"/>
      </w:pPr>
      <w:r>
        <w:t xml:space="preserve">Designed and facilitated group therapy sessions for stroke survivors and individuals with mental health challenges, fostering social engagement and emotional resilience.</w:t>
      </w:r>
    </w:p>
    <w:p>
      <w:pPr>
        <w:numPr>
          <w:ilvl w:val="0"/>
          <w:numId w:val="1002"/>
        </w:numPr>
        <w:pStyle w:val="Compact"/>
      </w:pPr>
      <w:r>
        <w:t xml:space="preserve">Collaborated with local NGOs to provide outreach programs in underserved areas of Bangkok, promoting accessibility to occupational therapy services for low-income populations.</w:t>
      </w:r>
    </w:p>
    <w:p>
      <w:pPr>
        <w:numPr>
          <w:ilvl w:val="0"/>
          <w:numId w:val="1002"/>
        </w:numPr>
        <w:pStyle w:val="Compact"/>
      </w:pPr>
      <w:r>
        <w:t xml:space="preserve">Maintained detailed patient records in compliance with Thai healthcare regulations, ensuring accurate documentation for insurance claims and clinical audits.</w:t>
      </w:r>
    </w:p>
    <w:bookmarkEnd w:id="23"/>
    <w:bookmarkStart w:id="24" w:name="internship-occupational-therapist"/>
    <w:p>
      <w:pPr>
        <w:pStyle w:val="Heading4"/>
      </w:pPr>
      <w:r>
        <w:t xml:space="preserve">Internship: Occupational Therapist</w:t>
      </w:r>
    </w:p>
    <w:p>
      <w:pPr>
        <w:pStyle w:val="FirstParagraph"/>
      </w:pPr>
      <w:r>
        <w:rPr>
          <w:bCs/>
          <w:b/>
        </w:rPr>
        <w:t xml:space="preserve">Thammasat University Hospital, Bangkok, Thailand</w:t>
      </w:r>
    </w:p>
    <w:p>
      <w:pPr>
        <w:pStyle w:val="BodyText"/>
      </w:pPr>
      <w:r>
        <w:rPr>
          <w:iCs/>
          <w:i/>
        </w:rPr>
        <w:t xml:space="preserve">June 2016 – August 2016</w:t>
      </w:r>
    </w:p>
    <w:p>
      <w:pPr>
        <w:numPr>
          <w:ilvl w:val="0"/>
          <w:numId w:val="1003"/>
        </w:numPr>
        <w:pStyle w:val="Compact"/>
      </w:pPr>
      <w:r>
        <w:t xml:space="preserve">Gained hands-on experience in a university hospital setting, assisting in the assessment and treatment of patients with orthopedic and neurological conditions.</w:t>
      </w:r>
    </w:p>
    <w:p>
      <w:pPr>
        <w:numPr>
          <w:ilvl w:val="0"/>
          <w:numId w:val="1003"/>
        </w:numPr>
        <w:pStyle w:val="Compact"/>
      </w:pPr>
      <w:r>
        <w:t xml:space="preserve">Supported clinical research projects focused on improving therapeutic outcomes for patients in Bangkok’s healthcare system.</w:t>
      </w:r>
    </w:p>
    <w:p>
      <w:pPr>
        <w:numPr>
          <w:ilvl w:val="0"/>
          <w:numId w:val="1003"/>
        </w:numPr>
        <w:pStyle w:val="Compact"/>
      </w:pPr>
      <w:r>
        <w:t xml:space="preserve">Participated in workshops on Thai cultural competence, enhancing understanding of local patient expectations and communication styles.</w:t>
      </w:r>
    </w:p>
    <w:bookmarkEnd w:id="24"/>
    <w:bookmarkEnd w:id="25"/>
    <w:bookmarkStart w:id="28" w:name="education"/>
    <w:p>
      <w:pPr>
        <w:pStyle w:val="Heading3"/>
      </w:pPr>
      <w:r>
        <w:t xml:space="preserve">Education</w:t>
      </w:r>
    </w:p>
    <w:bookmarkStart w:id="26" w:name="msc-in-occupational-therapy"/>
    <w:p>
      <w:pPr>
        <w:pStyle w:val="Heading4"/>
      </w:pPr>
      <w:r>
        <w:t xml:space="preserve">MSc in Occupational Therapy</w:t>
      </w:r>
    </w:p>
    <w:p>
      <w:pPr>
        <w:pStyle w:val="FirstParagraph"/>
      </w:pPr>
      <w:r>
        <w:rPr>
          <w:bCs/>
          <w:b/>
        </w:rPr>
        <w:t xml:space="preserve">Chiang Mai University, Thailand</w:t>
      </w:r>
    </w:p>
    <w:p>
      <w:pPr>
        <w:pStyle w:val="BodyText"/>
      </w:pPr>
      <w:r>
        <w:rPr>
          <w:iCs/>
          <w:i/>
        </w:rPr>
        <w:t xml:space="preserve">Graduated: June 2016</w:t>
      </w:r>
    </w:p>
    <w:p>
      <w:pPr>
        <w:numPr>
          <w:ilvl w:val="0"/>
          <w:numId w:val="1004"/>
        </w:numPr>
        <w:pStyle w:val="Compact"/>
      </w:pPr>
      <w:r>
        <w:t xml:space="preserve">Courses included clinical practice, human anatomy, and therapeutic interventions tailored to Thai healthcare contexts.</w:t>
      </w:r>
    </w:p>
    <w:p>
      <w:pPr>
        <w:numPr>
          <w:ilvl w:val="0"/>
          <w:numId w:val="1004"/>
        </w:numPr>
        <w:pStyle w:val="Compact"/>
      </w:pPr>
      <w:r>
        <w:t xml:space="preserve">Completed a thesis on "Cultural Factors Influencing Occupational Therapy Outcomes in Bangkok Communities."</w:t>
      </w:r>
    </w:p>
    <w:bookmarkEnd w:id="26"/>
    <w:bookmarkStart w:id="27" w:name="bsc-in-psychology"/>
    <w:p>
      <w:pPr>
        <w:pStyle w:val="Heading4"/>
      </w:pPr>
      <w:r>
        <w:t xml:space="preserve">BSc in Psychology</w:t>
      </w:r>
    </w:p>
    <w:p>
      <w:pPr>
        <w:pStyle w:val="FirstParagraph"/>
      </w:pPr>
      <w:r>
        <w:rPr>
          <w:bCs/>
          <w:b/>
        </w:rPr>
        <w:t xml:space="preserve">Kasetsart University, Thailand</w:t>
      </w:r>
    </w:p>
    <w:p>
      <w:pPr>
        <w:pStyle w:val="BodyText"/>
      </w:pPr>
      <w:r>
        <w:rPr>
          <w:iCs/>
          <w:i/>
        </w:rPr>
        <w:t xml:space="preserve">Graduated: June 2013</w:t>
      </w:r>
    </w:p>
    <w:bookmarkEnd w:id="27"/>
    <w:bookmarkEnd w:id="28"/>
    <w:bookmarkStart w:id="29" w:name="certifications-training"/>
    <w:p>
      <w:pPr>
        <w:pStyle w:val="Heading3"/>
      </w:pPr>
      <w:r>
        <w:t xml:space="preserve">Certifications &amp; Training</w:t>
      </w:r>
    </w:p>
    <w:p>
      <w:pPr>
        <w:numPr>
          <w:ilvl w:val="0"/>
          <w:numId w:val="1005"/>
        </w:numPr>
        <w:pStyle w:val="Compact"/>
      </w:pPr>
      <w:r>
        <w:t xml:space="preserve">Registered Occupational Therapist (R.O.T.) – Thailand Ministry of Public Health (2016)</w:t>
      </w:r>
    </w:p>
    <w:p>
      <w:pPr>
        <w:numPr>
          <w:ilvl w:val="0"/>
          <w:numId w:val="1005"/>
        </w:numPr>
        <w:pStyle w:val="Compact"/>
      </w:pPr>
      <w:r>
        <w:t xml:space="preserve">Advanced Certification in Neurological Rehabilitation – American Occupational Therapy Association (AOTA), 2019</w:t>
      </w:r>
    </w:p>
    <w:p>
      <w:pPr>
        <w:numPr>
          <w:ilvl w:val="0"/>
          <w:numId w:val="1005"/>
        </w:numPr>
        <w:pStyle w:val="Compact"/>
      </w:pPr>
      <w:r>
        <w:t xml:space="preserve">Course on Thai Language and Cultural Competence for Healthcare Professionals – Bangkok Language Institute, 2015</w:t>
      </w:r>
    </w:p>
    <w:p>
      <w:pPr>
        <w:numPr>
          <w:ilvl w:val="0"/>
          <w:numId w:val="1005"/>
        </w:numPr>
        <w:pStyle w:val="Compact"/>
      </w:pPr>
      <w:r>
        <w:t xml:space="preserve">First Aid and CPR Certification – Red Cross Thailand, 2020</w:t>
      </w:r>
    </w:p>
    <w:bookmarkEnd w:id="29"/>
    <w:bookmarkStart w:id="30" w:name="skills"/>
    <w:p>
      <w:pPr>
        <w:pStyle w:val="Heading3"/>
      </w:pPr>
      <w:r>
        <w:t xml:space="preserve">Skills</w:t>
      </w:r>
    </w:p>
    <w:p>
      <w:pPr>
        <w:numPr>
          <w:ilvl w:val="0"/>
          <w:numId w:val="1006"/>
        </w:numPr>
        <w:pStyle w:val="Compact"/>
      </w:pPr>
      <w:r>
        <w:rPr>
          <w:bCs/>
          <w:b/>
        </w:rPr>
        <w:t xml:space="preserve">Clinical Expertise:</w:t>
      </w:r>
      <w:r>
        <w:t xml:space="preserve"> </w:t>
      </w:r>
      <w:r>
        <w:t xml:space="preserve">Stroke rehabilitation, pediatric therapy, ergonomics, sensory integration.</w:t>
      </w:r>
    </w:p>
    <w:p>
      <w:pPr>
        <w:numPr>
          <w:ilvl w:val="0"/>
          <w:numId w:val="1006"/>
        </w:numPr>
        <w:pStyle w:val="Compact"/>
      </w:pPr>
      <w:r>
        <w:rPr>
          <w:bCs/>
          <w:b/>
        </w:rPr>
        <w:t xml:space="preserve">Technical Skills:</w:t>
      </w:r>
      <w:r>
        <w:t xml:space="preserve"> </w:t>
      </w:r>
      <w:r>
        <w:t xml:space="preserve">Electronic health records (EHR), patient assessment tools, therapeutic equipment operation.</w:t>
      </w:r>
    </w:p>
    <w:p>
      <w:pPr>
        <w:numPr>
          <w:ilvl w:val="0"/>
          <w:numId w:val="1006"/>
        </w:numPr>
        <w:pStyle w:val="Compact"/>
      </w:pPr>
      <w:r>
        <w:rPr>
          <w:bCs/>
          <w:b/>
        </w:rPr>
        <w:t xml:space="preserve">Languages:</w:t>
      </w:r>
      <w:r>
        <w:t xml:space="preserve"> </w:t>
      </w:r>
      <w:r>
        <w:t xml:space="preserve">Thai (fluent), English (proficient), Mandarin (basic).</w:t>
      </w:r>
    </w:p>
    <w:p>
      <w:pPr>
        <w:numPr>
          <w:ilvl w:val="0"/>
          <w:numId w:val="1006"/>
        </w:numPr>
        <w:pStyle w:val="Compact"/>
      </w:pPr>
      <w:r>
        <w:rPr>
          <w:bCs/>
          <w:b/>
        </w:rPr>
        <w:t xml:space="preserve">Cultural Competence:</w:t>
      </w:r>
      <w:r>
        <w:t xml:space="preserve"> </w:t>
      </w:r>
      <w:r>
        <w:t xml:space="preserve">Deep understanding of Bangkok’s social dynamics, family-centered care practices, and local healthcare policies.</w:t>
      </w:r>
    </w:p>
    <w:bookmarkEnd w:id="30"/>
    <w:bookmarkStart w:id="31" w:name="professional-affiliations"/>
    <w:p>
      <w:pPr>
        <w:pStyle w:val="Heading3"/>
      </w:pPr>
      <w:r>
        <w:t xml:space="preserve">Professional Affiliations</w:t>
      </w:r>
    </w:p>
    <w:p>
      <w:pPr>
        <w:numPr>
          <w:ilvl w:val="0"/>
          <w:numId w:val="1007"/>
        </w:numPr>
        <w:pStyle w:val="Compact"/>
      </w:pPr>
      <w:r>
        <w:t xml:space="preserve">Member, Thai Occupational Therapy Association (TOTA) – 2017–Present</w:t>
      </w:r>
    </w:p>
    <w:p>
      <w:pPr>
        <w:numPr>
          <w:ilvl w:val="0"/>
          <w:numId w:val="1007"/>
        </w:numPr>
        <w:pStyle w:val="Compact"/>
      </w:pPr>
      <w:r>
        <w:t xml:space="preserve">Member, Asian Federation of Occupational Therapy (AFOT) – 2018–Present</w:t>
      </w:r>
    </w:p>
    <w:p>
      <w:pPr>
        <w:numPr>
          <w:ilvl w:val="0"/>
          <w:numId w:val="1007"/>
        </w:numPr>
        <w:pStyle w:val="Compact"/>
      </w:pPr>
      <w:r>
        <w:t xml:space="preserve">Volunteer, Bangkok Community Health Initiative – 2019–Present</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[Your Name] | Occupational Therapist in Thailand Bangkok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Thailand Bangkok</dc:title>
  <dc:creator/>
  <dc:language>en</dc:language>
  <cp:keywords/>
  <dcterms:created xsi:type="dcterms:W3CDTF">2026-07-23T12:30:27Z</dcterms:created>
  <dcterms:modified xsi:type="dcterms:W3CDTF">2026-07-23T12:30:27Z</dcterms:modified>
</cp:coreProperties>
</file>

<file path=docProps/custom.xml><?xml version="1.0" encoding="utf-8"?>
<Properties xmlns="http://schemas.openxmlformats.org/officeDocument/2006/custom-properties" xmlns:vt="http://schemas.openxmlformats.org/officeDocument/2006/docPropsVTypes"/>
</file>