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2"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Istanbul, Turkey, specializing in enhancing the functional independence of individuals through tailored therapeutic interventions. Proficient in working with diverse populations including children, adults, and the elderly within clinical, community-based, and home-care settings. Committed to delivering high-quality care aligned with the standards of the Turkish healthcare system while fostering a client-centered approach that prioritizes safety, dignity, and holistic well-being. A strong advocate for occupational therapy in Turkey Istanbul, passionate about empowering clients to engage in meaningful activities and achieve optimal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Istanbul, Turkey</w:t>
      </w:r>
      <w:r>
        <w:br/>
      </w:r>
      <w:r>
        <w:t xml:space="preserve">Graduated: [Year]</w:t>
      </w:r>
    </w:p>
    <w:p>
      <w:pPr>
        <w:numPr>
          <w:ilvl w:val="0"/>
          <w:numId w:val="1001"/>
        </w:numPr>
        <w:pStyle w:val="Compact"/>
      </w:pPr>
      <w:r>
        <w:rPr>
          <w:bCs/>
          <w:b/>
        </w:rPr>
        <w:t xml:space="preserve">Master of Science in Occupational Therapy (Specialization: Pediatric Care)</w:t>
      </w:r>
      <w:r>
        <w:t xml:space="preserve">, [University Name], Istanbul, Turkey</w:t>
      </w:r>
      <w:r>
        <w:br/>
      </w:r>
      <w:r>
        <w:t xml:space="preserve">Graduated: [Year]</w:t>
      </w:r>
    </w:p>
    <w:bookmarkEnd w:id="22"/>
    <w:bookmarkStart w:id="25" w:name="work-experience"/>
    <w:p>
      <w:pPr>
        <w:pStyle w:val="Heading2"/>
      </w:pPr>
      <w:r>
        <w:t xml:space="preserve">Work Experience</w:t>
      </w:r>
    </w:p>
    <w:bookmarkStart w:id="23" w:name="ongoing"/>
    <w:p>
      <w:pPr>
        <w:pStyle w:val="Heading3"/>
      </w:pPr>
      <w:r>
        <w:t xml:space="preserve">Ongoing</w:t>
      </w:r>
    </w:p>
    <w:p>
      <w:pPr>
        <w:pStyle w:val="FirstParagraph"/>
      </w:pPr>
      <w:r>
        <w:rPr>
          <w:bCs/>
          <w:b/>
        </w:rPr>
        <w:t xml:space="preserve">Occupational Therapist</w:t>
      </w:r>
      <w:r>
        <w:t xml:space="preserve">, [Clinic/Hospital Name], Istanbul, Turkey</w:t>
      </w:r>
      <w:r>
        <w:br/>
      </w:r>
      <w:r>
        <w:t xml:space="preserve">Responsibilities:</w:t>
      </w:r>
    </w:p>
    <w:p>
      <w:pPr>
        <w:numPr>
          <w:ilvl w:val="0"/>
          <w:numId w:val="1002"/>
        </w:numPr>
        <w:pStyle w:val="Compact"/>
      </w:pPr>
      <w:r>
        <w:t xml:space="preserve">Develop and implement individualized therapy plans for clients with physical, cognitive, or emotional impairments to improve their ability to perform daily activities.</w:t>
      </w:r>
    </w:p>
    <w:p>
      <w:pPr>
        <w:numPr>
          <w:ilvl w:val="0"/>
          <w:numId w:val="1002"/>
        </w:numPr>
        <w:pStyle w:val="Compact"/>
      </w:pPr>
      <w:r>
        <w:t xml:space="preserve">Collaborate with healthcare professionals, including physicians and physiotherapists, to ensure comprehensive care in Turkey Istanbul’s dynamic medical environment.</w:t>
      </w:r>
    </w:p>
    <w:p>
      <w:pPr>
        <w:numPr>
          <w:ilvl w:val="0"/>
          <w:numId w:val="1002"/>
        </w:numPr>
        <w:pStyle w:val="Compact"/>
      </w:pPr>
      <w:r>
        <w:t xml:space="preserve">Conduct assessments and evaluations using standardized tools tailored to the cultural and social context of clients in Istanbul.</w:t>
      </w:r>
    </w:p>
    <w:p>
      <w:pPr>
        <w:numPr>
          <w:ilvl w:val="0"/>
          <w:numId w:val="1002"/>
        </w:numPr>
        <w:pStyle w:val="Compact"/>
      </w:pPr>
      <w:r>
        <w:t xml:space="preserve">Provide education and training to caregivers on home modifications, adaptive equipment use, and strategies for supporting client independence.</w:t>
      </w:r>
    </w:p>
    <w:p>
      <w:pPr>
        <w:numPr>
          <w:ilvl w:val="0"/>
          <w:numId w:val="1002"/>
        </w:numPr>
        <w:pStyle w:val="Compact"/>
      </w:pPr>
      <w:r>
        <w:t xml:space="preserve">Participate in community outreach programs in Istanbul to raise awareness about occupational therapy services and their benefits for diverse populations.</w:t>
      </w:r>
    </w:p>
    <w:bookmarkEnd w:id="23"/>
    <w:bookmarkStart w:id="24" w:name="past-employment"/>
    <w:p>
      <w:pPr>
        <w:pStyle w:val="Heading3"/>
      </w:pPr>
      <w:r>
        <w:t xml:space="preserve">Past Employment</w:t>
      </w:r>
    </w:p>
    <w:p>
      <w:pPr>
        <w:pStyle w:val="FirstParagraph"/>
      </w:pPr>
      <w:r>
        <w:rPr>
          <w:bCs/>
          <w:b/>
        </w:rPr>
        <w:t xml:space="preserve">Occupational Therapist Intern</w:t>
      </w:r>
      <w:r>
        <w:t xml:space="preserve">, [Hospital Name], Istanbul, Turkey</w:t>
      </w:r>
      <w:r>
        <w:br/>
      </w:r>
      <w:r>
        <w:t xml:space="preserve">Responsibilities:</w:t>
      </w:r>
    </w:p>
    <w:p>
      <w:pPr>
        <w:numPr>
          <w:ilvl w:val="0"/>
          <w:numId w:val="1003"/>
        </w:numPr>
        <w:pStyle w:val="Compact"/>
      </w:pPr>
      <w:r>
        <w:t xml:space="preserve">Assisted senior therapists in evaluating patients with neurological conditions such as stroke and Parkinson’s disease.</w:t>
      </w:r>
    </w:p>
    <w:p>
      <w:pPr>
        <w:numPr>
          <w:ilvl w:val="0"/>
          <w:numId w:val="1003"/>
        </w:numPr>
        <w:pStyle w:val="Compact"/>
      </w:pPr>
      <w:r>
        <w:t xml:space="preserve">Supported the implementation of sensory integration therapy for children in Istanbul-based early intervention programs.</w:t>
      </w:r>
    </w:p>
    <w:p>
      <w:pPr>
        <w:numPr>
          <w:ilvl w:val="0"/>
          <w:numId w:val="1003"/>
        </w:numPr>
        <w:pStyle w:val="Compact"/>
      </w:pPr>
      <w:r>
        <w:t xml:space="preserve">Documented client progress and prepared reports for multidisciplinary teams, ensuring compliance with Turkish healthcare regulations.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motor skills, cognitive function, and activities of daily living (ADLs) for clients in Turkey Istanbul.</w:t>
      </w:r>
    </w:p>
    <w:p>
      <w:pPr>
        <w:numPr>
          <w:ilvl w:val="0"/>
          <w:numId w:val="1004"/>
        </w:numPr>
        <w:pStyle w:val="Compact"/>
      </w:pPr>
      <w:r>
        <w:rPr>
          <w:bCs/>
          <w:b/>
        </w:rPr>
        <w:t xml:space="preserve">Therapeutic Techniques:</w:t>
      </w:r>
      <w:r>
        <w:t xml:space="preserve"> </w:t>
      </w:r>
      <w:r>
        <w:t xml:space="preserve">Manual therapy, splinting, sensory integration therapy, and adaptive equipment training.</w:t>
      </w:r>
    </w:p>
    <w:p>
      <w:pPr>
        <w:numPr>
          <w:ilvl w:val="0"/>
          <w:numId w:val="1004"/>
        </w:numPr>
        <w:pStyle w:val="Compact"/>
      </w:pPr>
      <w:r>
        <w:rPr>
          <w:bCs/>
          <w:b/>
        </w:rPr>
        <w:t xml:space="preserve">Cultural Competence:</w:t>
      </w:r>
      <w:r>
        <w:t xml:space="preserve"> </w:t>
      </w:r>
      <w:r>
        <w:t xml:space="preserve">Proficient in understanding and addressing the unique needs of Turkish clients while respecting local customs and values.</w:t>
      </w:r>
    </w:p>
    <w:p>
      <w:pPr>
        <w:numPr>
          <w:ilvl w:val="0"/>
          <w:numId w:val="1004"/>
        </w:numPr>
        <w:pStyle w:val="Compact"/>
      </w:pPr>
      <w:r>
        <w:rPr>
          <w:bCs/>
          <w:b/>
        </w:rPr>
        <w:t xml:space="preserve">Technology Proficiency:</w:t>
      </w:r>
      <w:r>
        <w:t xml:space="preserve"> </w:t>
      </w:r>
      <w:r>
        <w:t xml:space="preserve">Familiar with electronic health records (EHRs) systems used in Istanbul’s hospitals and clinics.</w:t>
      </w:r>
    </w:p>
    <w:p>
      <w:pPr>
        <w:numPr>
          <w:ilvl w:val="0"/>
          <w:numId w:val="1004"/>
        </w:numPr>
        <w:pStyle w:val="Compact"/>
      </w:pPr>
      <w:r>
        <w:rPr>
          <w:bCs/>
          <w:b/>
        </w:rPr>
        <w:t xml:space="preserve">Communication:</w:t>
      </w:r>
      <w:r>
        <w:t xml:space="preserve"> </w:t>
      </w:r>
      <w:r>
        <w:t xml:space="preserve">Strong verbal and written communication skills in both English and Turkish, enabling effective interaction with clients and colleagues.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in Occupational Therapy</w:t>
      </w:r>
      <w:r>
        <w:t xml:space="preserve">, Turkish Ministry of Health, Istanbul, Turkey (Issued: [Year])</w:t>
      </w:r>
    </w:p>
    <w:p>
      <w:pPr>
        <w:numPr>
          <w:ilvl w:val="0"/>
          <w:numId w:val="1005"/>
        </w:numPr>
        <w:pStyle w:val="Compact"/>
      </w:pPr>
      <w:r>
        <w:rPr>
          <w:bCs/>
          <w:b/>
        </w:rPr>
        <w:t xml:space="preserve">Certification in Geriatric Occupational Therapy</w:t>
      </w:r>
      <w:r>
        <w:t xml:space="preserve">, [Institute Name], Istanbul, Turkey (Issued: [Year])</w:t>
      </w:r>
    </w:p>
    <w:p>
      <w:pPr>
        <w:numPr>
          <w:ilvl w:val="0"/>
          <w:numId w:val="1005"/>
        </w:numPr>
        <w:pStyle w:val="Compact"/>
      </w:pPr>
      <w:r>
        <w:rPr>
          <w:bCs/>
          <w:b/>
        </w:rPr>
        <w:t xml:space="preserve">Basic Life Support (BLS) Certification</w:t>
      </w:r>
      <w:r>
        <w:t xml:space="preserve">, American Heart Association, Istanbul, Turkey (Issued: [Year])</w:t>
      </w:r>
    </w:p>
    <w:p>
      <w:pPr>
        <w:numPr>
          <w:ilvl w:val="0"/>
          <w:numId w:val="1005"/>
        </w:numPr>
        <w:pStyle w:val="Compact"/>
      </w:pPr>
      <w:r>
        <w:rPr>
          <w:bCs/>
          <w:b/>
        </w:rPr>
        <w:t xml:space="preserve">Advanced Trauma Life Support (ATLS) Training</w:t>
      </w:r>
      <w:r>
        <w:t xml:space="preserve">, [Institute Name], Istanbul, Turkey (Issued: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Turkish Occupational Therapy Association (TOTA)</w:t>
      </w:r>
      <w:r>
        <w:t xml:space="preserve"> </w:t>
      </w:r>
      <w:r>
        <w:t xml:space="preserve">– Member since [Year]</w:t>
      </w:r>
    </w:p>
    <w:p>
      <w:pPr>
        <w:numPr>
          <w:ilvl w:val="0"/>
          <w:numId w:val="1006"/>
        </w:numPr>
        <w:pStyle w:val="Compact"/>
      </w:pPr>
      <w:r>
        <w:rPr>
          <w:bCs/>
          <w:b/>
        </w:rPr>
        <w:t xml:space="preserve">International Federation of Occupational Therapists (ILOTT)</w:t>
      </w:r>
      <w:r>
        <w:t xml:space="preserve"> </w:t>
      </w:r>
      <w:r>
        <w:t xml:space="preserve">– Active participant in global occupational therapy initiatives.</w:t>
      </w:r>
    </w:p>
    <w:p>
      <w:pPr>
        <w:numPr>
          <w:ilvl w:val="0"/>
          <w:numId w:val="1006"/>
        </w:numPr>
        <w:pStyle w:val="Compact"/>
      </w:pPr>
      <w:r>
        <w:rPr>
          <w:bCs/>
          <w:b/>
        </w:rPr>
        <w:t xml:space="preserve">Istanbul Health Science University – Guest Lecturer</w:t>
      </w:r>
      <w:r>
        <w:t xml:space="preserve">, [Year], where I contributed to educational programs on occupational therapy practices in Turkey Istanbul.</w:t>
      </w:r>
    </w:p>
    <w:bookmarkEnd w:id="28"/>
    <w:bookmarkStart w:id="29" w:name="projects-volunteer-work"/>
    <w:p>
      <w:pPr>
        <w:pStyle w:val="Heading2"/>
      </w:pPr>
      <w:r>
        <w:t xml:space="preserve">Projects &amp; Volunteer Work</w:t>
      </w:r>
    </w:p>
    <w:p>
      <w:pPr>
        <w:pStyle w:val="FirstParagraph"/>
      </w:pPr>
      <w:r>
        <w:rPr>
          <w:bCs/>
          <w:b/>
        </w:rPr>
        <w:t xml:space="preserve">Community-Based Occupational Therapy Program for Elderly Populations</w:t>
      </w:r>
      <w:r>
        <w:t xml:space="preserve">, Istanbul, Turkey (2021–Present)</w:t>
      </w:r>
      <w:r>
        <w:br/>
      </w:r>
      <w:r>
        <w:t xml:space="preserve">- Designed and executed a program to improve mobility and independence among elderly residents in Istanbul’s neighborhoods.</w:t>
      </w:r>
      <w:r>
        <w:br/>
      </w:r>
      <w:r>
        <w:t xml:space="preserve">- Partnered with local NGOs to provide free workshops on fall prevention and home safety modifications.</w:t>
      </w:r>
    </w:p>
    <w:p>
      <w:pPr>
        <w:pStyle w:val="BodyText"/>
      </w:pPr>
      <w:r>
        <w:rPr>
          <w:bCs/>
          <w:b/>
        </w:rPr>
        <w:t xml:space="preserve">Volunteer Occupational Therapist</w:t>
      </w:r>
      <w:r>
        <w:t xml:space="preserve">, [NGO Name], Istanbul, Turkey (2019–2021)</w:t>
      </w:r>
      <w:r>
        <w:br/>
      </w:r>
      <w:r>
        <w:t xml:space="preserve">- Provided therapy services to underprivileged children in Istanbul’s urban centers, focusing on motor skill development and social engagement.</w:t>
      </w:r>
    </w:p>
    <w:bookmarkEnd w:id="29"/>
    <w:bookmarkStart w:id="30" w:name="language-proficiency"/>
    <w:p>
      <w:pPr>
        <w:pStyle w:val="Heading2"/>
      </w:pPr>
      <w:r>
        <w:t xml:space="preserve">Language Proficiency</w:t>
      </w:r>
    </w:p>
    <w:p>
      <w:pPr>
        <w:numPr>
          <w:ilvl w:val="0"/>
          <w:numId w:val="1007"/>
        </w:numPr>
        <w:pStyle w:val="Compact"/>
      </w:pPr>
      <w:r>
        <w:rPr>
          <w:bCs/>
          <w:b/>
        </w:rPr>
        <w:t xml:space="preserve">Turkish:</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Other Languages:</w:t>
      </w:r>
      <w:r>
        <w:t xml:space="preserve"> </w:t>
      </w:r>
      <w:r>
        <w:t xml:space="preserve">Basic knowledge of German and French.</w:t>
      </w:r>
    </w:p>
    <w:bookmarkEnd w:id="30"/>
    <w:bookmarkStart w:id="31" w:name="references"/>
    <w:p>
      <w:pPr>
        <w:pStyle w:val="Heading2"/>
      </w:pPr>
      <w:r>
        <w:t xml:space="preserve">References</w:t>
      </w:r>
    </w:p>
    <w:p>
      <w:pPr>
        <w:pStyle w:val="FirstParagraph"/>
      </w:pPr>
      <w:r>
        <w:t xml:space="preserve">Available upon request. Contact [Your Name] at [your.email@example.com] or +90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Turkey Istanbul</dc:title>
  <dc:creator/>
  <dc:language>en</dc:language>
  <cp:keywords/>
  <dcterms:created xsi:type="dcterms:W3CDTF">2025-12-11T14:26:24Z</dcterms:created>
  <dcterms:modified xsi:type="dcterms:W3CDTF">2025-12-11T14:26:24Z</dcterms:modified>
</cp:coreProperties>
</file>

<file path=docProps/custom.xml><?xml version="1.0" encoding="utf-8"?>
<Properties xmlns="http://schemas.openxmlformats.org/officeDocument/2006/custom-properties" xmlns:vt="http://schemas.openxmlformats.org/officeDocument/2006/docPropsVTypes"/>
</file>