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your-name"/>
    <w:p>
      <w:pPr>
        <w:pStyle w:val="Heading1"/>
      </w:pPr>
      <w:r>
        <w:t xml:space="preserve">[Your Name]</w:t>
      </w:r>
    </w:p>
    <w:p>
      <w:pPr>
        <w:pStyle w:val="FirstParagraph"/>
      </w:pPr>
      <w:r>
        <w:t xml:space="preserve">Occupational Therapist | San Francisco, United States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Main Street, San Francisco, CA 94105</w:t>
      </w:r>
    </w:p>
    <w:p>
      <w:pPr>
        <w:numPr>
          <w:ilvl w:val="0"/>
          <w:numId w:val="1001"/>
        </w:numPr>
        <w:pStyle w:val="Compact"/>
      </w:pPr>
      <w:r>
        <w:rPr>
          <w:bCs/>
          <w:b/>
        </w:rPr>
        <w:t xml:space="preserve">Phone:</w:t>
      </w:r>
      <w:r>
        <w:t xml:space="preserve"> </w:t>
      </w:r>
      <w:r>
        <w:t xml:space="preserve">(415) 555-0198</w:t>
      </w:r>
    </w:p>
    <w:p>
      <w:pPr>
        <w:numPr>
          <w:ilvl w:val="0"/>
          <w:numId w:val="1001"/>
        </w:numPr>
        <w:pStyle w:val="Compact"/>
      </w:pPr>
      <w:r>
        <w:rPr>
          <w:bCs/>
          <w:b/>
        </w:rPr>
        <w:t xml:space="preserve">Email:</w:t>
      </w:r>
      <w:r>
        <w:t xml:space="preserve"> </w:t>
      </w:r>
      <w:r>
        <w:t xml:space="preserve">yourname@email.com</w:t>
      </w:r>
    </w:p>
    <w:p>
      <w:pPr>
        <w:numPr>
          <w:ilvl w:val="0"/>
          <w:numId w:val="1001"/>
        </w:numPr>
        <w:pStyle w:val="Compac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Dedicated and compassionate Occupational Therapist with over 7 years of experience providing patient-centered care in San Francisco, United States. Specializing in rehabilitation, mental health, and pediatric therapy, I am committed to helping individuals achieve independence through meaningful activities. My expertise includes designing personalized treatment plans tailored to the unique needs of clients across diverse cultural and socioeconomic backgrounds. As an Occupational Therapist in San Francisco’s dynamic healthcare landscape, I collaborate with multidisciplinary teams to enhance patient outcomes and contribute to the city’s innovative approach to wellness.</w:t>
      </w:r>
    </w:p>
    <w:bookmarkEnd w:id="21"/>
    <w:bookmarkStart w:id="22" w:name="education"/>
    <w:p>
      <w:pPr>
        <w:pStyle w:val="Heading2"/>
      </w:pPr>
      <w:r>
        <w:t xml:space="preserve">Education</w:t>
      </w:r>
    </w:p>
    <w:p>
      <w:pPr>
        <w:pStyle w:val="FirstParagraph"/>
      </w:pPr>
      <w:r>
        <w:rPr>
          <w:bCs/>
          <w:b/>
        </w:rPr>
        <w:t xml:space="preserve">Master of Science in Occupational Therapy</w:t>
      </w:r>
      <w:r>
        <w:t xml:space="preserve">, University of California, San Francisco (UCSF), 2016</w:t>
      </w:r>
    </w:p>
    <w:p>
      <w:pPr>
        <w:numPr>
          <w:ilvl w:val="0"/>
          <w:numId w:val="1002"/>
        </w:numPr>
        <w:pStyle w:val="Compact"/>
      </w:pPr>
      <w:r>
        <w:t xml:space="preserve">Graduated with honors (GPA: 3.8/4.0)</w:t>
      </w:r>
    </w:p>
    <w:p>
      <w:pPr>
        <w:numPr>
          <w:ilvl w:val="0"/>
          <w:numId w:val="1002"/>
        </w:numPr>
        <w:pStyle w:val="Compact"/>
      </w:pPr>
      <w:r>
        <w:t xml:space="preserve">Relevant coursework: Neurological Rehabilitation, Psychosocial Occupational Therapy, Pediatric Interventions</w:t>
      </w:r>
    </w:p>
    <w:p>
      <w:pPr>
        <w:pStyle w:val="FirstParagraph"/>
      </w:pPr>
      <w:r>
        <w:rPr>
          <w:bCs/>
          <w:b/>
        </w:rPr>
        <w:t xml:space="preserve">Bachelor of Science in Psychology</w:t>
      </w:r>
      <w:r>
        <w:t xml:space="preserve">, San Francisco State University, 2014</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bCs/>
          <w:b/>
        </w:rPr>
        <w:t xml:space="preserve">Zuckerberg San Francisco General Hospital</w:t>
      </w:r>
      <w:r>
        <w:t xml:space="preserve"> </w:t>
      </w:r>
      <w:r>
        <w:t xml:space="preserve">| San Francisco, CA | 2018 – Present</w:t>
      </w:r>
    </w:p>
    <w:p>
      <w:pPr>
        <w:numPr>
          <w:ilvl w:val="0"/>
          <w:numId w:val="1003"/>
        </w:numPr>
        <w:pStyle w:val="Compact"/>
      </w:pPr>
      <w:r>
        <w:t xml:space="preserve">Provide direct therapeutic interventions to patients recovering from trauma, surgery, or chronic conditions, focusing on functional independence.</w:t>
      </w:r>
    </w:p>
    <w:p>
      <w:pPr>
        <w:numPr>
          <w:ilvl w:val="0"/>
          <w:numId w:val="1003"/>
        </w:numPr>
        <w:pStyle w:val="Compact"/>
      </w:pPr>
      <w:r>
        <w:t xml:space="preserve">Collaborate with physicians, nurses, and social workers to develop individualized care plans for patients in acute and transitional settings.</w:t>
      </w:r>
    </w:p>
    <w:p>
      <w:pPr>
        <w:numPr>
          <w:ilvl w:val="0"/>
          <w:numId w:val="1003"/>
        </w:numPr>
        <w:pStyle w:val="Compact"/>
      </w:pPr>
      <w:r>
        <w:t xml:space="preserve">Implement evidence-based practices such as sensory integration therapy and adaptive equipment training to improve patient mobility and daily living skills.</w:t>
      </w:r>
    </w:p>
    <w:p>
      <w:pPr>
        <w:numPr>
          <w:ilvl w:val="0"/>
          <w:numId w:val="1003"/>
        </w:numPr>
        <w:pStyle w:val="Compact"/>
      </w:pPr>
      <w:r>
        <w:t xml:space="preserve">Lead workshops on ergonomics and injury prevention for community groups in San Francisco, emphasizing the role of Occupational Therapy in urban health initiatives.</w:t>
      </w:r>
    </w:p>
    <w:bookmarkEnd w:id="23"/>
    <w:bookmarkStart w:id="24" w:name="occupational-therapist"/>
    <w:p>
      <w:pPr>
        <w:pStyle w:val="Heading3"/>
      </w:pPr>
      <w:r>
        <w:t xml:space="preserve">Occupational Therapist</w:t>
      </w:r>
    </w:p>
    <w:p>
      <w:pPr>
        <w:pStyle w:val="FirstParagraph"/>
      </w:pPr>
      <w:r>
        <w:rPr>
          <w:bCs/>
          <w:b/>
        </w:rPr>
        <w:t xml:space="preserve">Mercy Medical Center - San Francisco</w:t>
      </w:r>
      <w:r>
        <w:t xml:space="preserve"> </w:t>
      </w:r>
      <w:r>
        <w:t xml:space="preserve">| San Francisco, CA | 2015 – 2018</w:t>
      </w:r>
    </w:p>
    <w:p>
      <w:pPr>
        <w:numPr>
          <w:ilvl w:val="0"/>
          <w:numId w:val="1004"/>
        </w:numPr>
        <w:pStyle w:val="Compact"/>
      </w:pPr>
      <w:r>
        <w:t xml:space="preserve">Treated patients with mental health disorders, including depression and anxiety, using cognitive-behavioral techniques and activity-based therapies.</w:t>
      </w:r>
    </w:p>
    <w:p>
      <w:pPr>
        <w:numPr>
          <w:ilvl w:val="0"/>
          <w:numId w:val="1004"/>
        </w:numPr>
        <w:pStyle w:val="Compact"/>
      </w:pPr>
      <w:r>
        <w:t xml:space="preserve">Partnered with local nonprofits to create community-based programs that promote social engagement for underserved populations in San Francisco.</w:t>
      </w:r>
    </w:p>
    <w:p>
      <w:pPr>
        <w:numPr>
          <w:ilvl w:val="0"/>
          <w:numId w:val="1004"/>
        </w:numPr>
        <w:pStyle w:val="Compact"/>
      </w:pPr>
      <w:r>
        <w:t xml:space="preserve">Trained new therapists on the use of specialized tools like splints, wheelchairs, and assistive technologies to support patient recovery.</w:t>
      </w:r>
    </w:p>
    <w:p>
      <w:pPr>
        <w:numPr>
          <w:ilvl w:val="0"/>
          <w:numId w:val="1004"/>
        </w:numPr>
        <w:pStyle w:val="Compact"/>
      </w:pPr>
      <w:r>
        <w:t xml:space="preserve">Contributed to research initiatives focused on improving outcomes for patients with neurological conditions in the United States.</w:t>
      </w:r>
    </w:p>
    <w:bookmarkEnd w:id="24"/>
    <w:bookmarkStart w:id="25" w:name="clinical-intern"/>
    <w:p>
      <w:pPr>
        <w:pStyle w:val="Heading3"/>
      </w:pPr>
      <w:r>
        <w:t xml:space="preserve">Clinical Intern</w:t>
      </w:r>
    </w:p>
    <w:p>
      <w:pPr>
        <w:pStyle w:val="FirstParagraph"/>
      </w:pPr>
      <w:r>
        <w:rPr>
          <w:bCs/>
          <w:b/>
        </w:rPr>
        <w:t xml:space="preserve">San Francisco VA Medical Center</w:t>
      </w:r>
      <w:r>
        <w:t xml:space="preserve"> </w:t>
      </w:r>
      <w:r>
        <w:t xml:space="preserve">| San Francisco, CA | 2014 – 2015</w:t>
      </w:r>
    </w:p>
    <w:p>
      <w:pPr>
        <w:numPr>
          <w:ilvl w:val="0"/>
          <w:numId w:val="1005"/>
        </w:numPr>
        <w:pStyle w:val="Compact"/>
      </w:pPr>
      <w:r>
        <w:t xml:space="preserve">Assisted in the assessment and treatment of veterans with physical and cognitive impairments, emphasizing long-term functional goals.</w:t>
      </w:r>
    </w:p>
    <w:p>
      <w:pPr>
        <w:numPr>
          <w:ilvl w:val="0"/>
          <w:numId w:val="1005"/>
        </w:numPr>
        <w:pStyle w:val="Compact"/>
      </w:pPr>
      <w:r>
        <w:t xml:space="preserve">Gained hands-on experience in a diverse clinical environment, addressing the unique challenges faced by San Francisco’s veteran population.</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Occupational Therapist License</w:t>
      </w:r>
      <w:r>
        <w:t xml:space="preserve">, State of California (Active since 2016)</w:t>
      </w:r>
    </w:p>
    <w:p>
      <w:pPr>
        <w:numPr>
          <w:ilvl w:val="0"/>
          <w:numId w:val="1006"/>
        </w:numPr>
        <w:pStyle w:val="Compact"/>
      </w:pPr>
      <w:r>
        <w:rPr>
          <w:bCs/>
          <w:b/>
        </w:rPr>
        <w:t xml:space="preserve">National Board for Certification in Occupational Therapy (NBCOT)</w:t>
      </w:r>
      <w:r>
        <w:t xml:space="preserve"> </w:t>
      </w:r>
      <w:r>
        <w:t xml:space="preserve">– Certified Occupational Therapist (COT) since 2017</w:t>
      </w:r>
    </w:p>
    <w:p>
      <w:pPr>
        <w:numPr>
          <w:ilvl w:val="0"/>
          <w:numId w:val="1006"/>
        </w:numPr>
        <w:pStyle w:val="Compact"/>
      </w:pPr>
      <w:r>
        <w:rPr>
          <w:bCs/>
          <w:b/>
        </w:rPr>
        <w:t xml:space="preserve">American Heart Association BLS Provider</w:t>
      </w:r>
      <w:r>
        <w:t xml:space="preserve"> </w:t>
      </w:r>
      <w:r>
        <w:t xml:space="preserve">– CPR and First Aid Certification (2020)</w:t>
      </w:r>
    </w:p>
    <w:p>
      <w:pPr>
        <w:numPr>
          <w:ilvl w:val="0"/>
          <w:numId w:val="1006"/>
        </w:numPr>
        <w:pStyle w:val="Compact"/>
      </w:pPr>
      <w:r>
        <w:rPr>
          <w:bCs/>
          <w:b/>
        </w:rPr>
        <w:t xml:space="preserve">Certified Hand Therapist (CHT)</w:t>
      </w:r>
      <w:r>
        <w:t xml:space="preserve"> </w:t>
      </w:r>
      <w:r>
        <w:t xml:space="preserve">– Specializing in upper extremity rehabilitation (2021)</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Patient assessment, treatment planning, adaptive equipment training, sensory integration therapy.</w:t>
      </w:r>
    </w:p>
    <w:p>
      <w:pPr>
        <w:numPr>
          <w:ilvl w:val="0"/>
          <w:numId w:val="1007"/>
        </w:numPr>
        <w:pStyle w:val="Compact"/>
      </w:pPr>
      <w:r>
        <w:rPr>
          <w:bCs/>
          <w:b/>
        </w:rPr>
        <w:t xml:space="preserve">Technical Skills:</w:t>
      </w:r>
      <w:r>
        <w:t xml:space="preserve"> </w:t>
      </w:r>
      <w:r>
        <w:t xml:space="preserve">Electronic health records (EHR) systems, telehealth platforms, data analysis for outcome tracking.</w:t>
      </w:r>
    </w:p>
    <w:p>
      <w:pPr>
        <w:numPr>
          <w:ilvl w:val="0"/>
          <w:numId w:val="1007"/>
        </w:numPr>
        <w:pStyle w:val="Compact"/>
      </w:pPr>
      <w:r>
        <w:rPr>
          <w:bCs/>
          <w:b/>
        </w:rPr>
        <w:t xml:space="preserve">Soft Skills:</w:t>
      </w:r>
      <w:r>
        <w:t xml:space="preserve"> </w:t>
      </w:r>
      <w:r>
        <w:t xml:space="preserve">Empathy, cultural competence, communication with patients and families in San Francisco’s multilingual environment.</w:t>
      </w:r>
    </w:p>
    <w:p>
      <w:pPr>
        <w:numPr>
          <w:ilvl w:val="0"/>
          <w:numId w:val="1007"/>
        </w:numPr>
        <w:pStyle w:val="Compact"/>
      </w:pPr>
      <w:r>
        <w:rPr>
          <w:bCs/>
          <w:b/>
        </w:rPr>
        <w:t xml:space="preserve">Languages:</w:t>
      </w:r>
      <w:r>
        <w:t xml:space="preserve"> </w:t>
      </w:r>
      <w:r>
        <w:t xml:space="preserve">English (fluent), Spanish (intermediate)</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American Occupational Therapy Association (AOTA)</w:t>
      </w:r>
      <w:r>
        <w:t xml:space="preserve"> </w:t>
      </w:r>
      <w:r>
        <w:t xml:space="preserve">– Member since 2016</w:t>
      </w:r>
    </w:p>
    <w:p>
      <w:pPr>
        <w:numPr>
          <w:ilvl w:val="0"/>
          <w:numId w:val="1008"/>
        </w:numPr>
        <w:pStyle w:val="Compact"/>
      </w:pPr>
      <w:r>
        <w:rPr>
          <w:bCs/>
          <w:b/>
        </w:rPr>
        <w:t xml:space="preserve">California Occupational Therapy Association (COTA)</w:t>
      </w:r>
      <w:r>
        <w:t xml:space="preserve"> </w:t>
      </w:r>
      <w:r>
        <w:t xml:space="preserve">– Active participant in local conferences and advocacy efforts.</w:t>
      </w:r>
    </w:p>
    <w:p>
      <w:pPr>
        <w:numPr>
          <w:ilvl w:val="0"/>
          <w:numId w:val="1008"/>
        </w:numPr>
        <w:pStyle w:val="Compact"/>
      </w:pPr>
      <w:r>
        <w:rPr>
          <w:bCs/>
          <w:b/>
        </w:rPr>
        <w:t xml:space="preserve">San Francisco Mental Health Collaborative</w:t>
      </w:r>
      <w:r>
        <w:t xml:space="preserve"> </w:t>
      </w:r>
      <w:r>
        <w:t xml:space="preserve">– Volunteer therapist for community outreach programs.</w:t>
      </w:r>
    </w:p>
    <w:bookmarkEnd w:id="29"/>
    <w:bookmarkStart w:id="30" w:name="additional-experience"/>
    <w:p>
      <w:pPr>
        <w:pStyle w:val="Heading2"/>
      </w:pPr>
      <w:r>
        <w:t xml:space="preserve">Additional Experience</w:t>
      </w:r>
    </w:p>
    <w:p>
      <w:pPr>
        <w:pStyle w:val="FirstParagraph"/>
      </w:pPr>
      <w:r>
        <w:rPr>
          <w:bCs/>
          <w:b/>
        </w:rPr>
        <w:t xml:space="preserve">Volunteer Occupational Therapist</w:t>
      </w:r>
      <w:r>
        <w:t xml:space="preserve">, San Francisco Food Bank | 2019 – 2021</w:t>
      </w:r>
    </w:p>
    <w:p>
      <w:pPr>
        <w:numPr>
          <w:ilvl w:val="0"/>
          <w:numId w:val="1009"/>
        </w:numPr>
        <w:pStyle w:val="Compact"/>
      </w:pPr>
      <w:r>
        <w:t xml:space="preserve">Provided therapeutic support to individuals with disabilities who rely on food assistance programs.</w:t>
      </w:r>
    </w:p>
    <w:p>
      <w:pPr>
        <w:numPr>
          <w:ilvl w:val="0"/>
          <w:numId w:val="1009"/>
        </w:numPr>
        <w:pStyle w:val="Compact"/>
      </w:pPr>
      <w:r>
        <w:t xml:space="preserve">Advocated for accessibility in community services, aligning with San Francisco’s mission of inclusivity.</w:t>
      </w:r>
    </w:p>
    <w:bookmarkEnd w:id="30"/>
    <w:bookmarkStart w:id="31" w:name="references"/>
    <w:p>
      <w:pPr>
        <w:pStyle w:val="Heading2"/>
      </w:pPr>
      <w:r>
        <w:t xml:space="preserve">References</w:t>
      </w:r>
    </w:p>
    <w:p>
      <w:pPr>
        <w:pStyle w:val="FirstParagraph"/>
      </w:pPr>
      <w:r>
        <w:t xml:space="preserve">Available upon request. Contact [Your Name] at yourname@email.com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San Francisco, United States</dc:title>
  <dc:creator/>
  <dc:language>en</dc:language>
  <cp:keywords/>
  <dcterms:created xsi:type="dcterms:W3CDTF">2026-07-24T21:31:31Z</dcterms:created>
  <dcterms:modified xsi:type="dcterms:W3CDTF">2026-07-24T21:31:31Z</dcterms:modified>
</cp:coreProperties>
</file>

<file path=docProps/custom.xml><?xml version="1.0" encoding="utf-8"?>
<Properties xmlns="http://schemas.openxmlformats.org/officeDocument/2006/custom-properties" xmlns:vt="http://schemas.openxmlformats.org/officeDocument/2006/docPropsVTypes"/>
</file>