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Germany</w:t>
      </w:r>
      <w:r>
        <w:t xml:space="preserve"> </w:t>
      </w:r>
      <w:r>
        <w:t xml:space="preserve">Berlin</w:t>
      </w:r>
    </w:p>
    <w:bookmarkStart w:id="33" w:name="Xe0517b924541875e7827015ece5ed92723000a6"/>
    <w:p>
      <w:pPr>
        <w:pStyle w:val="Heading1"/>
      </w:pPr>
      <w:r>
        <w:t xml:space="preserve">Resume: Oceanographer Specializing in Marine Research and Sustainability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lena.mueller.oceanographer@gmail.com</w:t>
      </w:r>
      <w:r>
        <w:br/>
      </w:r>
      <w:r>
        <w:rPr>
          <w:bCs/>
          <w:b/>
        </w:rPr>
        <w:t xml:space="preserve">Phone:</w:t>
      </w:r>
      <w:r>
        <w:t xml:space="preserve"> </w:t>
      </w:r>
      <w:r>
        <w:t xml:space="preserve">+49 170 123 4567</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As a dedicated Oceanographer with over a decade of experience in marine research and environmental sustainability, I am committed to advancing scientific understanding of oceanic systems and their critical role in global climate stability. My expertise spans coastal dynamics, marine biodiversity, and climate change mitigation strategies. Based in Germany Berlin, I have actively contributed to interdisciplinary projects that align with the region’s focus on renewable energy, sustainable development, and ecological preservation. This resume highlights my academic background, professional achievements, and passion for addressing marine challenges through innovative research and collaboration with institutions in Germany Berlin.</w:t>
      </w:r>
    </w:p>
    <w:bookmarkEnd w:id="21"/>
    <w:bookmarkStart w:id="22" w:name="education"/>
    <w:p>
      <w:pPr>
        <w:pStyle w:val="Heading2"/>
      </w:pPr>
      <w:r>
        <w:t xml:space="preserve">Education</w:t>
      </w:r>
    </w:p>
    <w:p>
      <w:pPr>
        <w:numPr>
          <w:ilvl w:val="0"/>
          <w:numId w:val="1001"/>
        </w:numPr>
        <w:pStyle w:val="Compact"/>
      </w:pPr>
      <w:r>
        <w:rPr>
          <w:bCs/>
          <w:b/>
        </w:rPr>
        <w:t xml:space="preserve">Ph.D. in Marine Sciences</w:t>
      </w:r>
      <w:r>
        <w:t xml:space="preserve">, University of Kiel (Germany) | 2015–2019</w:t>
      </w:r>
      <w:r>
        <w:br/>
      </w:r>
      <w:r>
        <w:rPr>
          <w:iCs/>
          <w:i/>
        </w:rPr>
        <w:t xml:space="preserve">Thesis: "Impact of Microplastics on Coastal Ecosystems in the North Sea"</w:t>
      </w:r>
    </w:p>
    <w:p>
      <w:pPr>
        <w:numPr>
          <w:ilvl w:val="0"/>
          <w:numId w:val="1001"/>
        </w:numPr>
        <w:pStyle w:val="Compact"/>
      </w:pPr>
      <w:r>
        <w:rPr>
          <w:bCs/>
          <w:b/>
        </w:rPr>
        <w:t xml:space="preserve">M.Sc. in Oceanography</w:t>
      </w:r>
      <w:r>
        <w:t xml:space="preserve">, University of Bremen (Germany) | 2012–2015</w:t>
      </w:r>
      <w:r>
        <w:br/>
      </w:r>
      <w:r>
        <w:rPr>
          <w:iCs/>
          <w:i/>
        </w:rPr>
        <w:t xml:space="preserve">Specialization: Marine Remote Sensing and Data Analysis</w:t>
      </w:r>
    </w:p>
    <w:p>
      <w:pPr>
        <w:numPr>
          <w:ilvl w:val="0"/>
          <w:numId w:val="1001"/>
        </w:numPr>
        <w:pStyle w:val="Compact"/>
      </w:pPr>
      <w:r>
        <w:rPr>
          <w:bCs/>
          <w:b/>
        </w:rPr>
        <w:t xml:space="preserve">B.Sc. in Environmental Science</w:t>
      </w:r>
      <w:r>
        <w:t xml:space="preserve">, Humboldt University Berlin | 2009–2012</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German Research Foundation (DFG), Berlin, Germany</w:t>
      </w:r>
      <w:r>
        <w:t xml:space="preserve"> </w:t>
      </w:r>
      <w:r>
        <w:t xml:space="preserve">| 2019–Present</w:t>
      </w:r>
      <w:r>
        <w:br/>
      </w:r>
      <w:r>
        <w:t xml:space="preserve">- Led a team of 15 researchers to study the effects of ocean acidification on marine flora in the Baltic Sea.</w:t>
      </w:r>
      <w:r>
        <w:t xml:space="preserve"> </w:t>
      </w:r>
      <w:r>
        <w:t xml:space="preserve">- Collaborated with local fisheries in Germany Berlin to develop sustainable aquaculture practices that reduce environmental impact.</w:t>
      </w:r>
      <w:r>
        <w:t xml:space="preserve"> </w:t>
      </w:r>
      <w:r>
        <w:t xml:space="preserve">- Published peer-reviewed articles in journals such as "Marine Ecology Progress Series" and "Frontiers in Marine Science."</w:t>
      </w:r>
      <w:r>
        <w:t xml:space="preserve"> </w:t>
      </w:r>
      <w:r>
        <w:t xml:space="preserve">- Organized workshops for policymakers and stakeholders on integrating climate science into coastal management policies.</w:t>
      </w:r>
    </w:p>
    <w:bookmarkEnd w:id="23"/>
    <w:bookmarkStart w:id="24" w:name="research-scientist"/>
    <w:p>
      <w:pPr>
        <w:pStyle w:val="Heading3"/>
      </w:pPr>
      <w:r>
        <w:t xml:space="preserve">Research Scientist</w:t>
      </w:r>
    </w:p>
    <w:p>
      <w:pPr>
        <w:pStyle w:val="FirstParagraph"/>
      </w:pPr>
      <w:r>
        <w:rPr>
          <w:bCs/>
          <w:b/>
        </w:rPr>
        <w:t xml:space="preserve">Max Planck Institute for Marine Microbiology, Bremen, Germany</w:t>
      </w:r>
      <w:r>
        <w:t xml:space="preserve"> </w:t>
      </w:r>
      <w:r>
        <w:t xml:space="preserve">| 2017–2019</w:t>
      </w:r>
      <w:r>
        <w:br/>
      </w:r>
      <w:r>
        <w:t xml:space="preserve">- Conducted experiments on microbial communities in deep-sea sediments, contributing to global efforts to understand carbon sequestration.</w:t>
      </w:r>
      <w:r>
        <w:t xml:space="preserve"> </w:t>
      </w:r>
      <w:r>
        <w:t xml:space="preserve">- Designed and deployed autonomous underwater vehicles (AUVs) to collect high-resolution data on ocean temperature and salinity.</w:t>
      </w:r>
      <w:r>
        <w:t xml:space="preserve"> </w:t>
      </w:r>
      <w:r>
        <w:t xml:space="preserve">- Partnered with the Alfred Wegener Institute to analyze long-term trends in Arctic Ocean warming, emphasizing implications for Germany Berlin’s maritime industries.</w:t>
      </w:r>
    </w:p>
    <w:bookmarkEnd w:id="24"/>
    <w:bookmarkStart w:id="25" w:name="oceanographer-intern"/>
    <w:p>
      <w:pPr>
        <w:pStyle w:val="Heading3"/>
      </w:pPr>
      <w:r>
        <w:t xml:space="preserve">Oceanographer Intern</w:t>
      </w:r>
    </w:p>
    <w:p>
      <w:pPr>
        <w:pStyle w:val="FirstParagraph"/>
      </w:pPr>
      <w:r>
        <w:rPr>
          <w:bCs/>
          <w:b/>
        </w:rPr>
        <w:t xml:space="preserve">German Weather Service (DWD), Hamburg, Germany</w:t>
      </w:r>
      <w:r>
        <w:t xml:space="preserve"> </w:t>
      </w:r>
      <w:r>
        <w:t xml:space="preserve">| 2015–2017</w:t>
      </w:r>
      <w:r>
        <w:br/>
      </w:r>
      <w:r>
        <w:t xml:space="preserve">- Assisted in monitoring wave patterns and storm surges along the North Sea coast.</w:t>
      </w:r>
      <w:r>
        <w:t xml:space="preserve"> </w:t>
      </w:r>
      <w:r>
        <w:t xml:space="preserve">- Developed predictive models for coastal flooding, which were adopted by local governments in Germany Berlin to improve emergency response systems.</w:t>
      </w:r>
    </w:p>
    <w:bookmarkEnd w:id="25"/>
    <w:bookmarkEnd w:id="26"/>
    <w:bookmarkStart w:id="27" w:name="skills-proficiencies"/>
    <w:p>
      <w:pPr>
        <w:pStyle w:val="Heading2"/>
      </w:pPr>
      <w:r>
        <w:t xml:space="preserve">Skills &amp; Proficiencies</w:t>
      </w:r>
    </w:p>
    <w:p>
      <w:pPr>
        <w:numPr>
          <w:ilvl w:val="0"/>
          <w:numId w:val="1002"/>
        </w:numPr>
        <w:pStyle w:val="Compact"/>
      </w:pPr>
      <w:r>
        <w:t xml:space="preserve">Marine Data Analysis (Python, R, MATLAB)</w:t>
      </w:r>
    </w:p>
    <w:p>
      <w:pPr>
        <w:numPr>
          <w:ilvl w:val="0"/>
          <w:numId w:val="1002"/>
        </w:numPr>
        <w:pStyle w:val="Compact"/>
      </w:pPr>
      <w:r>
        <w:t xml:space="preserve">Remote Sensing and GIS Mapping</w:t>
      </w:r>
    </w:p>
    <w:p>
      <w:pPr>
        <w:numPr>
          <w:ilvl w:val="0"/>
          <w:numId w:val="1002"/>
        </w:numPr>
        <w:pStyle w:val="Compact"/>
      </w:pPr>
      <w:r>
        <w:t xml:space="preserve">Oceanographic Instrumentation (CTD, CTD-Rosette)</w:t>
      </w:r>
    </w:p>
    <w:p>
      <w:pPr>
        <w:numPr>
          <w:ilvl w:val="0"/>
          <w:numId w:val="1002"/>
        </w:numPr>
        <w:pStyle w:val="Compact"/>
      </w:pPr>
      <w:r>
        <w:t xml:space="preserve">Climate Modeling and Simulation</w:t>
      </w:r>
    </w:p>
    <w:p>
      <w:pPr>
        <w:numPr>
          <w:ilvl w:val="0"/>
          <w:numId w:val="1002"/>
        </w:numPr>
        <w:pStyle w:val="Compact"/>
      </w:pPr>
      <w:r>
        <w:t xml:space="preserve">Languages: Fluent in German and English; basic knowledge of French</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UNESCO-IOC Certified Oceanographer</w:t>
      </w:r>
      <w:r>
        <w:t xml:space="preserve"> </w:t>
      </w:r>
      <w:r>
        <w:t xml:space="preserve">| 2018</w:t>
      </w:r>
    </w:p>
    <w:p>
      <w:pPr>
        <w:numPr>
          <w:ilvl w:val="0"/>
          <w:numId w:val="1003"/>
        </w:numPr>
        <w:pStyle w:val="Compact"/>
      </w:pPr>
      <w:r>
        <w:rPr>
          <w:bCs/>
          <w:b/>
        </w:rPr>
        <w:t xml:space="preserve">Marine Safety and Emergency Response Training</w:t>
      </w:r>
      <w:r>
        <w:t xml:space="preserve">, German Maritime Safety Authority | 2021</w:t>
      </w:r>
    </w:p>
    <w:p>
      <w:pPr>
        <w:numPr>
          <w:ilvl w:val="0"/>
          <w:numId w:val="1003"/>
        </w:numPr>
        <w:pStyle w:val="Compact"/>
      </w:pPr>
      <w:r>
        <w:rPr>
          <w:bCs/>
          <w:b/>
        </w:rPr>
        <w:t xml:space="preserve">Certified Sustainability Practitioner (CSP)</w:t>
      </w:r>
      <w:r>
        <w:t xml:space="preserve">, Berlin Institute for Sustainable Development | 2020</w:t>
      </w:r>
    </w:p>
    <w:bookmarkEnd w:id="28"/>
    <w:bookmarkStart w:id="29" w:name="languages"/>
    <w:p>
      <w:pPr>
        <w:pStyle w:val="Heading2"/>
      </w:pPr>
      <w:r>
        <w:t xml:space="preserve">Languages</w:t>
      </w:r>
    </w:p>
    <w:p>
      <w:pPr>
        <w:numPr>
          <w:ilvl w:val="0"/>
          <w:numId w:val="1004"/>
        </w:numPr>
        <w:pStyle w:val="Compact"/>
      </w:pPr>
      <w:r>
        <w:t xml:space="preserve">German: Native proficiency</w:t>
      </w:r>
    </w:p>
    <w:p>
      <w:pPr>
        <w:numPr>
          <w:ilvl w:val="0"/>
          <w:numId w:val="1004"/>
        </w:numPr>
        <w:pStyle w:val="Compact"/>
      </w:pPr>
      <w:r>
        <w:t xml:space="preserve">English: Advanced (C1 level)</w:t>
      </w:r>
    </w:p>
    <w:p>
      <w:pPr>
        <w:numPr>
          <w:ilvl w:val="0"/>
          <w:numId w:val="1004"/>
        </w:numPr>
        <w:pStyle w:val="Compact"/>
      </w:pPr>
      <w:r>
        <w:t xml:space="preserve">French: Intermediate (B2 level)</w:t>
      </w:r>
    </w:p>
    <w:bookmarkEnd w:id="29"/>
    <w:bookmarkStart w:id="30" w:name="projects-contributions"/>
    <w:p>
      <w:pPr>
        <w:pStyle w:val="Heading2"/>
      </w:pPr>
      <w:r>
        <w:t xml:space="preserve">Projects &amp; Contributions</w:t>
      </w:r>
    </w:p>
    <w:p>
      <w:pPr>
        <w:pStyle w:val="FirstParagraph"/>
      </w:pPr>
      <w:r>
        <w:rPr>
          <w:bCs/>
          <w:b/>
        </w:rPr>
        <w:t xml:space="preserve">"Blue Carbon Berlin"</w:t>
      </w:r>
      <w:r>
        <w:t xml:space="preserve"> </w:t>
      </w:r>
      <w:r>
        <w:t xml:space="preserve">– A city-wide initiative to restore seagrass beds in the Spree River, led by the University of Berlin. My role involved assessing carbon storage potential and advising on ecological restoration techniques.</w:t>
      </w:r>
    </w:p>
    <w:p>
      <w:pPr>
        <w:pStyle w:val="BodyText"/>
      </w:pPr>
      <w:r>
        <w:rPr>
          <w:bCs/>
          <w:b/>
        </w:rPr>
        <w:t xml:space="preserve">"Marine Renewable Energy Impact Assessment"</w:t>
      </w:r>
      <w:r>
        <w:t xml:space="preserve"> </w:t>
      </w:r>
      <w:r>
        <w:t xml:space="preserve">– Partnered with Siemens Energy to evaluate the effects of offshore wind farms on marine life in Germany Berlin’s coastal zones. The findings were used to shape EU environmental regulations.</w:t>
      </w:r>
    </w:p>
    <w:bookmarkEnd w:id="30"/>
    <w:bookmarkStart w:id="31" w:name="publications-presentations"/>
    <w:p>
      <w:pPr>
        <w:pStyle w:val="Heading2"/>
      </w:pPr>
      <w:r>
        <w:t xml:space="preserve">Publications &amp; Presentations</w:t>
      </w:r>
    </w:p>
    <w:p>
      <w:pPr>
        <w:numPr>
          <w:ilvl w:val="0"/>
          <w:numId w:val="1005"/>
        </w:numPr>
        <w:pStyle w:val="Compact"/>
      </w:pPr>
      <w:r>
        <w:t xml:space="preserve">Müller, L., et al. (2023). "Microplastic Accumulation in Baltic Sea Sediments: A Call for Regional Cooperation." *Marine Pollution Bulletin*, 198, 115432.</w:t>
      </w:r>
    </w:p>
    <w:p>
      <w:pPr>
        <w:numPr>
          <w:ilvl w:val="0"/>
          <w:numId w:val="1005"/>
        </w:numPr>
        <w:pStyle w:val="Compact"/>
      </w:pPr>
      <w:r>
        <w:t xml:space="preserve">Presented at the International Oceanographic Conference (IOC) in Berlin, 2022, on "Climate Change and Coastal Resilience in the North Sea."</w:t>
      </w:r>
    </w:p>
    <w:bookmarkEnd w:id="31"/>
    <w:bookmarkStart w:id="32" w:name="references"/>
    <w:p>
      <w:pPr>
        <w:pStyle w:val="Heading2"/>
      </w:pPr>
      <w:r>
        <w:t xml:space="preserve">References</w:t>
      </w:r>
    </w:p>
    <w:p>
      <w:pPr>
        <w:pStyle w:val="FirstParagraph"/>
      </w:pPr>
      <w:r>
        <w:t xml:space="preserve">Available upon request. Contact Dr. Lena Müller at lena.mueller.oceanographer@gmail.com.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Germany Berlin</dc:title>
  <dc:creator/>
  <dc:language>en</dc:language>
  <cp:keywords/>
  <dcterms:created xsi:type="dcterms:W3CDTF">2026-07-18T01:38:51Z</dcterms:created>
  <dcterms:modified xsi:type="dcterms:W3CDTF">2026-07-18T01:38:51Z</dcterms:modified>
</cp:coreProperties>
</file>

<file path=docProps/custom.xml><?xml version="1.0" encoding="utf-8"?>
<Properties xmlns="http://schemas.openxmlformats.org/officeDocument/2006/custom-properties" xmlns:vt="http://schemas.openxmlformats.org/officeDocument/2006/docPropsVTypes"/>
</file>