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Ophthalmologist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Nigeria</w:t>
      </w:r>
      <w:r>
        <w:t xml:space="preserve"> </w:t>
      </w:r>
      <w:r>
        <w:t xml:space="preserve">Abuja</w:t>
      </w:r>
    </w:p>
    <w:bookmarkStart w:id="30" w:name="ophthalmologist-resume"/>
    <w:p>
      <w:pPr>
        <w:pStyle w:val="Heading1"/>
      </w:pPr>
      <w:r>
        <w:t xml:space="preserve">Ophthalmologist 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Amina Yusuf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aminayusuf@ophthalmologist.com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+234-901-234-5678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Abuja, Nigeria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 dedicated and experienced Ophthalmologist with over 10 years of expertise in eye care, specializing in cataract surgery, glaucoma management, and pediatric ophthalmology. Committed to delivering high-quality healthcare services in Nigeria Abuja, with a focus on improving access to ophthalmic care for underserved communities. Seeking opportunities to contribute to the advancement of eye health through clinical practice, research, and community outreach in Nigeria Abuja.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certified Ophthalmologist based in Nigeria Abuja, I have developed a strong reputation for excellence in diagnosing and treating eye diseases. My career has been defined by a passion for innovation, patient-centered care, and collaboration with local healthcare institutions to address the unique challenges of eye health in Nigeria. With extensive training at prestigious medical centers and hands-on experience in Abuja’s leading hospitals, I am well-equipped to lead ophthalmic initiatives that align with the needs of Nigeria’s growing population.</w:t>
      </w:r>
    </w:p>
    <w:bookmarkEnd w:id="22"/>
    <w:bookmarkStart w:id="23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Medicine and Bachelor of Surgery (MBBS)</w:t>
      </w:r>
      <w:r>
        <w:t xml:space="preserve">, University of Abuja, Nigeria (2005–2011)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Ophthalmology</w:t>
      </w:r>
      <w:r>
        <w:t xml:space="preserve">, College of Medicine, University of Lagos, Nigeria (2013–2016)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Fellowship in Cataract and Refractive Surgery</w:t>
      </w:r>
      <w:r>
        <w:t xml:space="preserve">, West African College of Ophthalmologists (2017–2018)</w:t>
      </w:r>
    </w:p>
    <w:bookmarkEnd w:id="23"/>
    <w:bookmarkStart w:id="24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Senior Ophthalmologist</w:t>
      </w:r>
      <w:r>
        <w:br/>
      </w:r>
      <w:r>
        <w:rPr>
          <w:iCs/>
          <w:i/>
        </w:rPr>
        <w:t xml:space="preserve">Abuja Eye Hospital, Nigeria Abuja</w:t>
      </w:r>
      <w:r>
        <w:br/>
      </w: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Provided comprehensive eye care services, including diagnosis and treatment of complex ocular conditions.</w:t>
      </w:r>
    </w:p>
    <w:p>
      <w:pPr>
        <w:numPr>
          <w:ilvl w:val="0"/>
          <w:numId w:val="1002"/>
        </w:numPr>
        <w:pStyle w:val="Compact"/>
      </w:pPr>
      <w:r>
        <w:t xml:space="preserve">Specialized in advanced surgical procedures such as phacoemulsification and LASIK, serving over 500 patients annually in Nigeria Abuja.</w:t>
      </w:r>
    </w:p>
    <w:p>
      <w:pPr>
        <w:numPr>
          <w:ilvl w:val="0"/>
          <w:numId w:val="1002"/>
        </w:numPr>
        <w:pStyle w:val="Compact"/>
      </w:pPr>
      <w:r>
        <w:t xml:space="preserve">Collaborated with the Nigerian Medical Council to ensure compliance with national healthcare standards.</w:t>
      </w:r>
    </w:p>
    <w:p>
      <w:pPr>
        <w:numPr>
          <w:ilvl w:val="0"/>
          <w:numId w:val="1002"/>
        </w:numPr>
        <w:pStyle w:val="Compact"/>
      </w:pPr>
      <w:r>
        <w:t xml:space="preserve">Mentored junior ophthalmologists and medical students from universities across Nigeria.</w:t>
      </w:r>
    </w:p>
    <w:p>
      <w:pPr>
        <w:pStyle w:val="FirstParagraph"/>
      </w:pPr>
      <w:r>
        <w:rPr>
          <w:bCs/>
          <w:b/>
        </w:rPr>
        <w:t xml:space="preserve">Ophthalmologist</w:t>
      </w:r>
      <w:r>
        <w:br/>
      </w:r>
      <w:r>
        <w:rPr>
          <w:iCs/>
          <w:i/>
        </w:rPr>
        <w:t xml:space="preserve">Northwest Eye Clinic, Abuja, Nigeria</w:t>
      </w:r>
      <w:r>
        <w:br/>
      </w:r>
      <w:r>
        <w:rPr>
          <w:iCs/>
          <w:i/>
        </w:rPr>
        <w:t xml:space="preserve">2016–2019</w:t>
      </w:r>
    </w:p>
    <w:p>
      <w:pPr>
        <w:numPr>
          <w:ilvl w:val="0"/>
          <w:numId w:val="1003"/>
        </w:numPr>
        <w:pStyle w:val="Compact"/>
      </w:pPr>
      <w:r>
        <w:t xml:space="preserve">Managed a diverse patient base, focusing on glaucoma and diabetic retinopathy.</w:t>
      </w:r>
    </w:p>
    <w:p>
      <w:pPr>
        <w:numPr>
          <w:ilvl w:val="0"/>
          <w:numId w:val="1003"/>
        </w:numPr>
        <w:pStyle w:val="Compact"/>
      </w:pPr>
      <w:r>
        <w:t xml:space="preserve">Conducted community health screenings in rural areas of Nigeria Abuja, identifying early signs of preventable blindness.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prevalence of cataracts in Northern Nigeria, contributing to national eye health policy discussions.</w:t>
      </w:r>
    </w:p>
    <w:p>
      <w:pPr>
        <w:pStyle w:val="FirstParagraph"/>
      </w:pPr>
      <w:r>
        <w:rPr>
          <w:bCs/>
          <w:b/>
        </w:rPr>
        <w:t xml:space="preserve">Junior Ophthalmologist</w:t>
      </w:r>
      <w:r>
        <w:br/>
      </w:r>
      <w:r>
        <w:rPr>
          <w:iCs/>
          <w:i/>
        </w:rPr>
        <w:t xml:space="preserve">National Eye Centre, Abuja, Nigeria</w:t>
      </w:r>
      <w:r>
        <w:br/>
      </w:r>
      <w:r>
        <w:rPr>
          <w:iCs/>
          <w:i/>
        </w:rPr>
        <w:t xml:space="preserve">2013–2016</w:t>
      </w:r>
    </w:p>
    <w:p>
      <w:pPr>
        <w:numPr>
          <w:ilvl w:val="0"/>
          <w:numId w:val="1004"/>
        </w:numPr>
        <w:pStyle w:val="Compact"/>
      </w:pPr>
      <w:r>
        <w:t xml:space="preserve">Assisted in the development of training programs for ophthalmic nurses and technicians.</w:t>
      </w:r>
    </w:p>
    <w:p>
      <w:pPr>
        <w:numPr>
          <w:ilvl w:val="0"/>
          <w:numId w:val="1004"/>
        </w:numPr>
        <w:pStyle w:val="Compact"/>
      </w:pPr>
      <w:r>
        <w:t xml:space="preserve">Participated in outreach initiatives to increase awareness of eye health among underserved populations in Nigeria Abuja.</w:t>
      </w:r>
    </w:p>
    <w:bookmarkEnd w:id="24"/>
    <w:bookmarkStart w:id="25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Registration with the Nigerian Medical Council (NMC)</w:t>
      </w:r>
      <w:r>
        <w:t xml:space="preserve"> </w:t>
      </w:r>
      <w:r>
        <w:t xml:space="preserve">– Valid since 2013.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Ophthalmic Surgery Certification</w:t>
      </w:r>
      <w:r>
        <w:t xml:space="preserve">, West African College of Ophthalmologists (2018).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Pediatric Ophthalmology Fellowship</w:t>
      </w:r>
      <w:r>
        <w:t xml:space="preserve">, University of Ibadan, Nigeria (2017).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Certificate in Community Health Management</w:t>
      </w:r>
      <w:r>
        <w:t xml:space="preserve">, Abuja Institute of Public Health (2021).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Expertise in cataract surgery, glaucoma management, and corneal transplantation.</w:t>
      </w:r>
    </w:p>
    <w:p>
      <w:pPr>
        <w:numPr>
          <w:ilvl w:val="0"/>
          <w:numId w:val="1006"/>
        </w:numPr>
        <w:pStyle w:val="Compact"/>
      </w:pPr>
      <w:r>
        <w:t xml:space="preserve">Proficient in using modern ophthalmic equipment such as optical coherence tomography (OCT) and visual field analyzers.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eye health and preventive care in Nigeria Abuja.</w:t>
      </w:r>
    </w:p>
    <w:p>
      <w:pPr>
        <w:numPr>
          <w:ilvl w:val="0"/>
          <w:numId w:val="1006"/>
        </w:numPr>
        <w:pStyle w:val="Compact"/>
      </w:pPr>
      <w:r>
        <w:t xml:space="preserve">Familiarity with telemedicine platforms to expand access to eye care services in remote areas of Nigeria.</w:t>
      </w:r>
    </w:p>
    <w:bookmarkEnd w:id="26"/>
    <w:bookmarkStart w:id="27" w:name="community-and-professional-involvement"/>
    <w:p>
      <w:pPr>
        <w:pStyle w:val="Heading2"/>
      </w:pPr>
      <w:r>
        <w:t xml:space="preserve">Community and Professional Involvement</w:t>
      </w:r>
    </w:p>
    <w:p>
      <w:pPr>
        <w:numPr>
          <w:ilvl w:val="0"/>
          <w:numId w:val="1007"/>
        </w:numPr>
        <w:pStyle w:val="Compact"/>
      </w:pPr>
      <w:r>
        <w:t xml:space="preserve">Volunteer Ophthalmologist for the Abuja Eye Foundation, providing free eye screenings to low-income families.</w:t>
      </w:r>
    </w:p>
    <w:p>
      <w:pPr>
        <w:numPr>
          <w:ilvl w:val="0"/>
          <w:numId w:val="1007"/>
        </w:numPr>
        <w:pStyle w:val="Compact"/>
      </w:pPr>
      <w:r>
        <w:t xml:space="preserve">Member of the Nigerian Ophthalmological Society (NOS), actively participating in annual conferences and workshops in Nigeria Abuja.</w:t>
      </w:r>
    </w:p>
    <w:p>
      <w:pPr>
        <w:numPr>
          <w:ilvl w:val="0"/>
          <w:numId w:val="1007"/>
        </w:numPr>
        <w:pStyle w:val="Compact"/>
      </w:pPr>
      <w:r>
        <w:t xml:space="preserve">Contributor to public health campaigns promoting early detection of eye diseases through social media and local radio stations in Nigeria.</w:t>
      </w:r>
    </w:p>
    <w:bookmarkEnd w:id="27"/>
    <w:bookmarkStart w:id="28" w:name="awards-and-honors"/>
    <w:p>
      <w:pPr>
        <w:pStyle w:val="Heading2"/>
      </w:pPr>
      <w:r>
        <w:t xml:space="preserve">Awards and Honors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Outstanding Ophthalmologist Award</w:t>
      </w:r>
      <w:r>
        <w:t xml:space="preserve">, Abuja Medical Excellence Awards (2021).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Top 10 Ophthalmologists in Nigeria</w:t>
      </w:r>
      <w:r>
        <w:t xml:space="preserve">, National Healthcare Leadership Forum (2020).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Dr. Amina Yusuf at aminayusuf@ophthalmologist.com for references from Abuja Eye Hospital and the National Eye Centre.</w:t>
      </w:r>
    </w:p>
    <w:bookmarkEnd w:id="29"/>
    <w:p>
      <w:pPr>
        <w:pStyle w:val="BodyText"/>
      </w:pPr>
      <w:r>
        <w:t xml:space="preserve">Resume for Ophthalmologist in Nigeria Abuja – Created with care to reflect professional excellence and commitment to eye health in Nigeria.</w:t>
      </w:r>
    </w:p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Ophthalmologist Resume - Nigeria Abuja</dc:title>
  <dc:creator/>
  <dc:language>en</dc:language>
  <cp:keywords/>
  <dcterms:created xsi:type="dcterms:W3CDTF">2026-07-23T13:49:31Z</dcterms:created>
  <dcterms:modified xsi:type="dcterms:W3CDTF">2026-07-23T13:49:31Z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