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Senegal</w:t>
      </w:r>
      <w:r>
        <w:t xml:space="preserve"> </w:t>
      </w:r>
      <w:r>
        <w:t xml:space="preserve">Dakar</w:t>
      </w:r>
    </w:p>
    <w:bookmarkStart w:id="39" w:name="ophthalmologist-resume"/>
    <w:p>
      <w:pPr>
        <w:pStyle w:val="Heading1"/>
      </w:pPr>
      <w:r>
        <w:t xml:space="preserve">Ophthalmologist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Aminata Diop</w:t>
      </w:r>
      <w:r>
        <w:br/>
      </w:r>
      <w:r>
        <w:rPr>
          <w:bCs/>
          <w:b/>
        </w:rPr>
        <w:t xml:space="preserve">Address:</w:t>
      </w:r>
      <w:r>
        <w:t xml:space="preserve"> </w:t>
      </w:r>
      <w:r>
        <w:t xml:space="preserve">123 Rue des Sables, Dakar, Senegal</w:t>
      </w:r>
      <w:r>
        <w:br/>
      </w:r>
      <w:r>
        <w:rPr>
          <w:bCs/>
          <w:b/>
        </w:rPr>
        <w:t xml:space="preserve">Email:</w:t>
      </w:r>
      <w:r>
        <w:t xml:space="preserve"> </w:t>
      </w:r>
      <w:r>
        <w:t xml:space="preserve">aminatadiop@ophthalmologist.sn</w:t>
      </w:r>
      <w:r>
        <w:br/>
      </w:r>
      <w:r>
        <w:rPr>
          <w:bCs/>
          <w:b/>
        </w:rPr>
        <w:t xml:space="preserve">Phone:</w:t>
      </w:r>
      <w:r>
        <w:t xml:space="preserve"> </w:t>
      </w:r>
      <w:r>
        <w:t xml:space="preserve">+221 77 123 4567</w:t>
      </w:r>
    </w:p>
    <w:bookmarkEnd w:id="20"/>
    <w:bookmarkEnd w:id="21"/>
    <w:bookmarkStart w:id="23" w:name="summary"/>
    <w:bookmarkStart w:id="22" w:name="professional-summary"/>
    <w:p>
      <w:pPr>
        <w:pStyle w:val="Heading2"/>
      </w:pPr>
      <w:r>
        <w:t xml:space="preserve">Professional Summary</w:t>
      </w:r>
    </w:p>
    <w:p>
      <w:pPr>
        <w:pStyle w:val="FirstParagraph"/>
      </w:pPr>
      <w:r>
        <w:t xml:space="preserve">Experienced and dedicated Ophthalmologist with over a decade of expertise in eye care, specializing in cataract surgery, glaucoma management, and pediatric ophthalmology. Committed to advancing ocular health in Senegal Dakar through clinical excellence, community outreach programs, and innovative medical solutions. A proven leader in delivering high-quality ophthalmic services tailored to the unique needs of the Senegalese population. Passionate about training local healthcare professionals and reducing preventable blindness in Dakar.</w:t>
      </w:r>
    </w:p>
    <w:bookmarkEnd w:id="22"/>
    <w:bookmarkEnd w:id="23"/>
    <w:bookmarkStart w:id="24" w:name="education"/>
    <w:p>
      <w:pPr>
        <w:pStyle w:val="Heading2"/>
      </w:pPr>
      <w:r>
        <w:t xml:space="preserve">Education</w:t>
      </w:r>
    </w:p>
    <w:p>
      <w:pPr>
        <w:numPr>
          <w:ilvl w:val="0"/>
          <w:numId w:val="1001"/>
        </w:numPr>
        <w:pStyle w:val="Compact"/>
      </w:pPr>
      <w:r>
        <w:rPr>
          <w:bCs/>
          <w:b/>
        </w:rPr>
        <w:t xml:space="preserve">MD, Medicine</w:t>
      </w:r>
      <w:r>
        <w:t xml:space="preserve">, Faculty of Medicine, University of Cheikh Anta Diop, Dakar, Senegal (2010)</w:t>
      </w:r>
    </w:p>
    <w:p>
      <w:pPr>
        <w:numPr>
          <w:ilvl w:val="0"/>
          <w:numId w:val="1001"/>
        </w:numPr>
        <w:pStyle w:val="Compact"/>
      </w:pPr>
      <w:r>
        <w:rPr>
          <w:bCs/>
          <w:b/>
        </w:rPr>
        <w:t xml:space="preserve">Specialization in Ophthalmology</w:t>
      </w:r>
      <w:r>
        <w:t xml:space="preserve">, National Institute of Health and Medical Research (INSERM), Paris, France (2014–2016)</w:t>
      </w:r>
    </w:p>
    <w:p>
      <w:pPr>
        <w:numPr>
          <w:ilvl w:val="0"/>
          <w:numId w:val="1001"/>
        </w:numPr>
        <w:pStyle w:val="Compact"/>
      </w:pPr>
      <w:r>
        <w:rPr>
          <w:bCs/>
          <w:b/>
        </w:rPr>
        <w:t xml:space="preserve">Fellowship in Pediatric Ophthalmology</w:t>
      </w:r>
      <w:r>
        <w:t xml:space="preserve">, University of Cape Town, South Africa (2017)</w:t>
      </w:r>
    </w:p>
    <w:p>
      <w:pPr>
        <w:numPr>
          <w:ilvl w:val="0"/>
          <w:numId w:val="1001"/>
        </w:numPr>
        <w:pStyle w:val="Compact"/>
      </w:pPr>
      <w:r>
        <w:rPr>
          <w:bCs/>
          <w:b/>
        </w:rPr>
        <w:t xml:space="preserve">Certification in Laser Eye Surgery</w:t>
      </w:r>
      <w:r>
        <w:t xml:space="preserve">, American Society of Cataract and Refractive Surgery (ASCRS), USA (2019)</w:t>
      </w:r>
    </w:p>
    <w:bookmarkEnd w:id="24"/>
    <w:bookmarkStart w:id="28" w:name="work-experience"/>
    <w:p>
      <w:pPr>
        <w:pStyle w:val="Heading2"/>
      </w:pPr>
      <w:r>
        <w:t xml:space="preserve">Work Experience</w:t>
      </w:r>
    </w:p>
    <w:bookmarkStart w:id="25" w:name="senior-ophthalmologist"/>
    <w:p>
      <w:pPr>
        <w:pStyle w:val="Heading3"/>
      </w:pPr>
      <w:r>
        <w:t xml:space="preserve">Senior Ophthalmologist</w:t>
      </w:r>
    </w:p>
    <w:p>
      <w:pPr>
        <w:pStyle w:val="FirstParagraph"/>
      </w:pPr>
      <w:r>
        <w:rPr>
          <w:bCs/>
          <w:b/>
        </w:rPr>
        <w:t xml:space="preserve">Kouka Eye Hospital, Dakar, Senegal</w:t>
      </w:r>
      <w:r>
        <w:t xml:space="preserve"> </w:t>
      </w:r>
      <w:r>
        <w:t xml:space="preserve">(2016–Present)</w:t>
      </w:r>
    </w:p>
    <w:p>
      <w:pPr>
        <w:numPr>
          <w:ilvl w:val="0"/>
          <w:numId w:val="1002"/>
        </w:numPr>
        <w:pStyle w:val="Compact"/>
      </w:pPr>
      <w:r>
        <w:t xml:space="preserve">Led a team of 15 ophthalmologists and nurses to treat over 5,000 patients annually in Dakar.</w:t>
      </w:r>
    </w:p>
    <w:p>
      <w:pPr>
        <w:numPr>
          <w:ilvl w:val="0"/>
          <w:numId w:val="1002"/>
        </w:numPr>
        <w:pStyle w:val="Compact"/>
      </w:pPr>
      <w:r>
        <w:t xml:space="preserve">Implemented advanced diagnostic techniques for early detection of diabetic retinopathy, addressing a critical health issue in Senegal.</w:t>
      </w:r>
    </w:p>
    <w:p>
      <w:pPr>
        <w:numPr>
          <w:ilvl w:val="0"/>
          <w:numId w:val="1002"/>
        </w:numPr>
        <w:pStyle w:val="Compact"/>
      </w:pPr>
      <w:r>
        <w:t xml:space="preserve">Collaborated with local NGOs to organize free eye camps in underserved areas of Dakar, providing cataract surgeries to 1,200 patients in 2022.</w:t>
      </w:r>
    </w:p>
    <w:p>
      <w:pPr>
        <w:numPr>
          <w:ilvl w:val="0"/>
          <w:numId w:val="1002"/>
        </w:numPr>
        <w:pStyle w:val="Compact"/>
      </w:pPr>
      <w:r>
        <w:t xml:space="preserve">Published research on the impact of UV exposure on eye health in West Africa, contributing to public health policies in Senegal.</w:t>
      </w:r>
    </w:p>
    <w:bookmarkEnd w:id="25"/>
    <w:bookmarkStart w:id="26" w:name="resident-ophthalmologist"/>
    <w:p>
      <w:pPr>
        <w:pStyle w:val="Heading3"/>
      </w:pPr>
      <w:r>
        <w:t xml:space="preserve">Resident Ophthalmologist</w:t>
      </w:r>
    </w:p>
    <w:p>
      <w:pPr>
        <w:pStyle w:val="FirstParagraph"/>
      </w:pPr>
      <w:r>
        <w:rPr>
          <w:bCs/>
          <w:b/>
        </w:rPr>
        <w:t xml:space="preserve">National Teaching Hospital of Dakar, Senegal</w:t>
      </w:r>
      <w:r>
        <w:t xml:space="preserve"> </w:t>
      </w:r>
      <w:r>
        <w:t xml:space="preserve">(2014–2016)</w:t>
      </w:r>
    </w:p>
    <w:p>
      <w:pPr>
        <w:numPr>
          <w:ilvl w:val="0"/>
          <w:numId w:val="1003"/>
        </w:numPr>
        <w:pStyle w:val="Compact"/>
      </w:pPr>
      <w:r>
        <w:t xml:space="preserve">Conducted 500+ surgical procedures, including phacoemulsification and corneal transplants.</w:t>
      </w:r>
    </w:p>
    <w:p>
      <w:pPr>
        <w:numPr>
          <w:ilvl w:val="0"/>
          <w:numId w:val="1003"/>
        </w:numPr>
        <w:pStyle w:val="Compact"/>
      </w:pPr>
      <w:r>
        <w:t xml:space="preserve">Developed a training module for medical students on glaucoma management, adopted by the Faculty of Medicine in Dakar.</w:t>
      </w:r>
    </w:p>
    <w:p>
      <w:pPr>
        <w:numPr>
          <w:ilvl w:val="0"/>
          <w:numId w:val="1003"/>
        </w:numPr>
        <w:pStyle w:val="Compact"/>
      </w:pPr>
      <w:r>
        <w:t xml:space="preserve">Volunteered at rural clinics in Thiès and Saint-Louis, improving access to eye care for 200+ patients annually.</w:t>
      </w:r>
    </w:p>
    <w:bookmarkEnd w:id="26"/>
    <w:bookmarkStart w:id="27" w:name="assistant-ophthalmologist"/>
    <w:p>
      <w:pPr>
        <w:pStyle w:val="Heading3"/>
      </w:pPr>
      <w:r>
        <w:t xml:space="preserve">Assistant Ophthalmologist</w:t>
      </w:r>
    </w:p>
    <w:p>
      <w:pPr>
        <w:pStyle w:val="FirstParagraph"/>
      </w:pPr>
      <w:r>
        <w:rPr>
          <w:bCs/>
          <w:b/>
        </w:rPr>
        <w:t xml:space="preserve">Hospital des Pêcheurs, Dakar, Senegal</w:t>
      </w:r>
      <w:r>
        <w:t xml:space="preserve"> </w:t>
      </w:r>
      <w:r>
        <w:t xml:space="preserve">(2012–2014)</w:t>
      </w:r>
    </w:p>
    <w:p>
      <w:pPr>
        <w:numPr>
          <w:ilvl w:val="0"/>
          <w:numId w:val="1004"/>
        </w:numPr>
        <w:pStyle w:val="Compact"/>
      </w:pPr>
      <w:r>
        <w:t xml:space="preserve">Treated a wide range of ocular conditions, with a focus on post-operative care for patients undergoing refractive surgeries.</w:t>
      </w:r>
    </w:p>
    <w:p>
      <w:pPr>
        <w:numPr>
          <w:ilvl w:val="0"/>
          <w:numId w:val="1004"/>
        </w:numPr>
        <w:pStyle w:val="Compact"/>
      </w:pPr>
      <w:r>
        <w:t xml:space="preserve">Participated in a pilot program to integrate telemedicine for remote diagnosis in coastal communities of Senegal.</w:t>
      </w:r>
    </w:p>
    <w:bookmarkEnd w:id="27"/>
    <w:bookmarkEnd w:id="28"/>
    <w:bookmarkStart w:id="30" w:name="skills"/>
    <w:bookmarkStart w:id="29" w:name="technical-and-clinical-skills"/>
    <w:p>
      <w:pPr>
        <w:pStyle w:val="Heading2"/>
      </w:pPr>
      <w:r>
        <w:t xml:space="preserve">Technical and Clinical Skills</w:t>
      </w:r>
    </w:p>
    <w:p>
      <w:pPr>
        <w:numPr>
          <w:ilvl w:val="0"/>
          <w:numId w:val="1005"/>
        </w:numPr>
        <w:pStyle w:val="Compact"/>
      </w:pPr>
      <w:r>
        <w:rPr>
          <w:bCs/>
          <w:b/>
        </w:rPr>
        <w:t xml:space="preserve">Cataract Surgery</w:t>
      </w:r>
      <w:r>
        <w:t xml:space="preserve">: Proficient in phacoemulsification and intraocular lens implantation.</w:t>
      </w:r>
    </w:p>
    <w:p>
      <w:pPr>
        <w:numPr>
          <w:ilvl w:val="0"/>
          <w:numId w:val="1005"/>
        </w:numPr>
        <w:pStyle w:val="Compact"/>
      </w:pPr>
      <w:r>
        <w:rPr>
          <w:bCs/>
          <w:b/>
        </w:rPr>
        <w:t xml:space="preserve">Glaucoma Management</w:t>
      </w:r>
      <w:r>
        <w:t xml:space="preserve">: Expertise in diagnostic tests (pachymetry, visual field analysis) and treatment options.</w:t>
      </w:r>
    </w:p>
    <w:p>
      <w:pPr>
        <w:numPr>
          <w:ilvl w:val="0"/>
          <w:numId w:val="1005"/>
        </w:numPr>
        <w:pStyle w:val="Compact"/>
      </w:pPr>
      <w:r>
        <w:rPr>
          <w:bCs/>
          <w:b/>
        </w:rPr>
        <w:t xml:space="preserve">Diagnostic Tools</w:t>
      </w:r>
      <w:r>
        <w:t xml:space="preserve">: Skilled in using slit lamps, OCT machines, and fundus cameras for accurate assessments.</w:t>
      </w:r>
    </w:p>
    <w:p>
      <w:pPr>
        <w:numPr>
          <w:ilvl w:val="0"/>
          <w:numId w:val="1005"/>
        </w:numPr>
        <w:pStyle w:val="Compact"/>
      </w:pPr>
      <w:r>
        <w:rPr>
          <w:bCs/>
          <w:b/>
        </w:rPr>
        <w:t xml:space="preserve">Community Outreach</w:t>
      </w:r>
      <w:r>
        <w:t xml:space="preserve">: Experienced in organizing eye health campaigns and workshops in Senegal Dakar.</w:t>
      </w:r>
    </w:p>
    <w:p>
      <w:pPr>
        <w:numPr>
          <w:ilvl w:val="0"/>
          <w:numId w:val="1005"/>
        </w:numPr>
        <w:pStyle w:val="Compact"/>
      </w:pPr>
      <w:r>
        <w:rPr>
          <w:bCs/>
          <w:b/>
        </w:rPr>
        <w:t xml:space="preserve">Research</w:t>
      </w:r>
      <w:r>
        <w:t xml:space="preserve">: Published articles on ocular epidemiology and surgical outcomes in peer-reviewed journals.</w:t>
      </w:r>
    </w:p>
    <w:bookmarkEnd w:id="29"/>
    <w:bookmarkEnd w:id="30"/>
    <w:bookmarkStart w:id="32" w:name="publications"/>
    <w:bookmarkStart w:id="31" w:name="publications-and-presentations"/>
    <w:p>
      <w:pPr>
        <w:pStyle w:val="Heading2"/>
      </w:pPr>
      <w:r>
        <w:t xml:space="preserve">Publications and Presentations</w:t>
      </w:r>
    </w:p>
    <w:p>
      <w:pPr>
        <w:numPr>
          <w:ilvl w:val="0"/>
          <w:numId w:val="1006"/>
        </w:numPr>
        <w:pStyle w:val="Compact"/>
      </w:pPr>
      <w:r>
        <w:t xml:space="preserve">"Epidemiology of Diabetic Retinopathy in Senegal: A 10-Year Study," *African Journal of Ophthalmology* (2021).</w:t>
      </w:r>
    </w:p>
    <w:p>
      <w:pPr>
        <w:numPr>
          <w:ilvl w:val="0"/>
          <w:numId w:val="1006"/>
        </w:numPr>
        <w:pStyle w:val="Compact"/>
      </w:pPr>
      <w:r>
        <w:t xml:space="preserve">Presenter at the West African Ophthalmological Society Conference, Dakar, 2023: "Innovative Approaches to Reducing Blindness in Urban and Rural Areas."</w:t>
      </w:r>
    </w:p>
    <w:p>
      <w:pPr>
        <w:numPr>
          <w:ilvl w:val="0"/>
          <w:numId w:val="1006"/>
        </w:numPr>
        <w:pStyle w:val="Compact"/>
      </w:pPr>
      <w:r>
        <w:t xml:space="preserve">"Laser Vision Correction in Low-Income Settings: Challenges and Solutions," *Journal of Refractive Surgery* (2019).</w:t>
      </w:r>
    </w:p>
    <w:bookmarkEnd w:id="31"/>
    <w:bookmarkEnd w:id="32"/>
    <w:bookmarkStart w:id="33" w:name="community-involvement"/>
    <w:p>
      <w:pPr>
        <w:pStyle w:val="Heading2"/>
      </w:pPr>
      <w:r>
        <w:t xml:space="preserve">Community Involvement</w:t>
      </w:r>
    </w:p>
    <w:p>
      <w:pPr>
        <w:pStyle w:val="FirstParagraph"/>
      </w:pPr>
      <w:r>
        <w:t xml:space="preserve">Dr. Diop is actively involved in improving eye health in Senegal Dakar through the following initiatives:</w:t>
      </w:r>
    </w:p>
    <w:p>
      <w:pPr>
        <w:numPr>
          <w:ilvl w:val="0"/>
          <w:numId w:val="1007"/>
        </w:numPr>
        <w:pStyle w:val="Compact"/>
      </w:pPr>
      <w:r>
        <w:t xml:space="preserve">Served as a volunteer ophthalmologist for the "Sight First" program, providing free check-ups and surgeries to children in Dakar.</w:t>
      </w:r>
    </w:p>
    <w:p>
      <w:pPr>
        <w:numPr>
          <w:ilvl w:val="0"/>
          <w:numId w:val="1007"/>
        </w:numPr>
        <w:pStyle w:val="Compact"/>
      </w:pPr>
      <w:r>
        <w:t xml:space="preserve">Co-founded the "Dakar Eye Health Coalition," a partnership between local clinics and international NGOs to train 200+ healthcare workers in eye care.</w:t>
      </w:r>
    </w:p>
    <w:p>
      <w:pPr>
        <w:numPr>
          <w:ilvl w:val="0"/>
          <w:numId w:val="1007"/>
        </w:numPr>
        <w:pStyle w:val="Compact"/>
      </w:pPr>
      <w:r>
        <w:t xml:space="preserve">Conducted awareness campaigns on UV protection and hygiene to prevent infectious eye diseases in schools across Senegal.</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African Ophthalmological Society (AOS)</w:t>
      </w:r>
      <w:r>
        <w:t xml:space="preserve"> </w:t>
      </w:r>
      <w:r>
        <w:t xml:space="preserve">- Member since 2015</w:t>
      </w:r>
    </w:p>
    <w:p>
      <w:pPr>
        <w:numPr>
          <w:ilvl w:val="0"/>
          <w:numId w:val="1008"/>
        </w:numPr>
        <w:pStyle w:val="Compact"/>
      </w:pPr>
      <w:r>
        <w:rPr>
          <w:bCs/>
          <w:b/>
        </w:rPr>
        <w:t xml:space="preserve">West African Ophthalmological Society (WAOS)</w:t>
      </w:r>
      <w:r>
        <w:t xml:space="preserve"> </w:t>
      </w:r>
      <w:r>
        <w:t xml:space="preserve">- Active participant in regional conferences and workshops.</w:t>
      </w:r>
    </w:p>
    <w:p>
      <w:pPr>
        <w:numPr>
          <w:ilvl w:val="0"/>
          <w:numId w:val="1008"/>
        </w:numPr>
        <w:pStyle w:val="Compact"/>
      </w:pPr>
      <w:r>
        <w:rPr>
          <w:bCs/>
          <w:b/>
        </w:rPr>
        <w:t xml:space="preserve">National Medical Council of Senegal</w:t>
      </w:r>
      <w:r>
        <w:t xml:space="preserve"> </w:t>
      </w:r>
      <w:r>
        <w:t xml:space="preserve">- Certified Ophthalmologist (License #12345).</w:t>
      </w:r>
    </w:p>
    <w:bookmarkEnd w:id="34"/>
    <w:bookmarkStart w:id="36" w:name="awards"/>
    <w:bookmarkStart w:id="35" w:name="awards-and-recognitions"/>
    <w:p>
      <w:pPr>
        <w:pStyle w:val="Heading2"/>
      </w:pPr>
      <w:r>
        <w:t xml:space="preserve">Awards and Recognitions</w:t>
      </w:r>
    </w:p>
    <w:p>
      <w:pPr>
        <w:numPr>
          <w:ilvl w:val="0"/>
          <w:numId w:val="1009"/>
        </w:numPr>
        <w:pStyle w:val="Compact"/>
      </w:pPr>
      <w:r>
        <w:t xml:space="preserve">Recipient of the "Best Ophthalmologist in Dakar" Award by Senegal Health Magazine (2020).</w:t>
      </w:r>
    </w:p>
    <w:p>
      <w:pPr>
        <w:numPr>
          <w:ilvl w:val="0"/>
          <w:numId w:val="1009"/>
        </w:numPr>
        <w:pStyle w:val="Compact"/>
      </w:pPr>
      <w:r>
        <w:t xml:space="preserve">Recognized by the Ministry of Health for outstanding contributions to public eye health in Senegal.</w:t>
      </w:r>
    </w:p>
    <w:p>
      <w:pPr>
        <w:numPr>
          <w:ilvl w:val="0"/>
          <w:numId w:val="1009"/>
        </w:numPr>
        <w:pStyle w:val="Compact"/>
      </w:pPr>
      <w:r>
        <w:t xml:space="preserve">Featured in *African Innovators* magazine for pioneering telemedicine initiatives in rural areas.</w:t>
      </w:r>
    </w:p>
    <w:bookmarkEnd w:id="35"/>
    <w:bookmarkEnd w:id="36"/>
    <w:bookmarkStart w:id="37"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Wolof (Basic Conversational)</w:t>
      </w:r>
    </w:p>
    <w:bookmarkEnd w:id="37"/>
    <w:bookmarkStart w:id="38" w:name="conclusion"/>
    <w:p>
      <w:pPr>
        <w:pStyle w:val="Heading2"/>
      </w:pPr>
      <w:r>
        <w:t xml:space="preserve">Conclusion</w:t>
      </w:r>
    </w:p>
    <w:p>
      <w:pPr>
        <w:pStyle w:val="FirstParagraph"/>
      </w:pPr>
      <w:r>
        <w:t xml:space="preserve">As an Ophthalmologist in Senegal Dakar, Dr. Aminata Diop combines clinical expertise with a deep commitment to community health. Her work has significantly impacted eye care access and quality in the region, making her a trusted figure in both medical and local circles. With a focus on innovation, education, and equitable healthcare delivery, Dr. Diop continues to be a leader in advancing ocular health for all Senegalese citizens.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Senegal Dakar</dc:title>
  <dc:creator/>
  <dc:language>en</dc:language>
  <cp:keywords/>
  <dcterms:created xsi:type="dcterms:W3CDTF">2025-12-11T12:39:49Z</dcterms:created>
  <dcterms:modified xsi:type="dcterms:W3CDTF">2025-12-11T12:39:49Z</dcterms:modified>
</cp:coreProperties>
</file>

<file path=docProps/custom.xml><?xml version="1.0" encoding="utf-8"?>
<Properties xmlns="http://schemas.openxmlformats.org/officeDocument/2006/custom-properties" xmlns:vt="http://schemas.openxmlformats.org/officeDocument/2006/docPropsVTypes"/>
</file>