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37" w:name="Xcf7a4ab185b9ea29381d4e2b2352ff507bd5136"/>
    <w:p>
      <w:pPr>
        <w:pStyle w:val="Heading1"/>
      </w:pPr>
      <w:r>
        <w:t xml:space="preserve">Resume: Ophthalmologist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Sipho Nkosi</w:t>
      </w:r>
    </w:p>
    <w:p>
      <w:pPr>
        <w:pStyle w:val="BodyText"/>
      </w:pPr>
      <w:r>
        <w:rPr>
          <w:bCs/>
          <w:b/>
        </w:rPr>
        <w:t xml:space="preserve">Email:</w:t>
      </w:r>
      <w:r>
        <w:t xml:space="preserve"> </w:t>
      </w:r>
      <w:r>
        <w:t xml:space="preserve">sipho.nkosi@ophthalmologist.co.za</w:t>
      </w:r>
    </w:p>
    <w:p>
      <w:pPr>
        <w:pStyle w:val="BodyText"/>
      </w:pPr>
      <w:r>
        <w:rPr>
          <w:bCs/>
          <w:b/>
        </w:rPr>
        <w:t xml:space="preserve">Phone:</w:t>
      </w:r>
      <w:r>
        <w:t xml:space="preserve"> </w:t>
      </w:r>
      <w:r>
        <w:t xml:space="preserve">+27 11 555 6789</w:t>
      </w:r>
    </w:p>
    <w:p>
      <w:pPr>
        <w:pStyle w:val="BodyText"/>
      </w:pPr>
      <w:r>
        <w:rPr>
          <w:bCs/>
          <w:b/>
        </w:rPr>
        <w:t xml:space="preserve">Address:</w:t>
      </w:r>
      <w:r>
        <w:t xml:space="preserve"> </w:t>
      </w:r>
      <w:r>
        <w:t xml:space="preserve">Johannesburg, South Africa</w:t>
      </w:r>
    </w:p>
    <w:p>
      <w:pPr>
        <w:pStyle w:val="BodyText"/>
      </w:pPr>
      <w:r>
        <w:rPr>
          <w:bCs/>
          <w:b/>
        </w:rPr>
        <w:t xml:space="preserve">LinkedIn:</w:t>
      </w:r>
      <w:r>
        <w:t xml:space="preserve"> </w:t>
      </w:r>
      <w:r>
        <w:t xml:space="preserve">linkedin.com/in/sipho-nkosi-ophthalmologist</w:t>
      </w:r>
    </w:p>
    <w:bookmarkEnd w:id="20"/>
    <w:bookmarkStart w:id="21" w:name="professional-summary"/>
    <w:p>
      <w:pPr>
        <w:pStyle w:val="Heading2"/>
      </w:pPr>
      <w:r>
        <w:t xml:space="preserve">Professional Summary</w:t>
      </w:r>
    </w:p>
    <w:p>
      <w:pPr>
        <w:pStyle w:val="FirstParagraph"/>
      </w:pPr>
      <w:r>
        <w:t xml:space="preserve">A dedicated and highly skilled Ophthalmologist with over 15 years of experience in South Africa, specializing in comprehensive eye care, cataract surgery, glaucoma management, and pediatric ophthalmology. Based in Johannesburg, I have provided expert medical services to diverse communities across the region. My work at leading healthcare institutions such as Netcare Milpark Hospital and Soweto Eye Clinic has been instrumental in improving access to quality eye care in South Africa. A strong advocate for patient-centered care, I combine technical precision with a compassionate approach to address the unique challenges of ophthalmic care in South Africa Johannesburg.</w:t>
      </w:r>
    </w:p>
    <w:bookmarkEnd w:id="21"/>
    <w:bookmarkStart w:id="25" w:name="education"/>
    <w:p>
      <w:pPr>
        <w:pStyle w:val="Heading2"/>
      </w:pPr>
      <w:r>
        <w:t xml:space="preserve">Education</w:t>
      </w:r>
    </w:p>
    <w:bookmarkStart w:id="22" w:name="X156c7929bb6b13446a47d6448f3db9040f33549"/>
    <w:p>
      <w:pPr>
        <w:pStyle w:val="Heading3"/>
      </w:pPr>
      <w:r>
        <w:t xml:space="preserve">University of the Witwatersrand, Johannesburg, South Africa</w:t>
      </w:r>
    </w:p>
    <w:p>
      <w:pPr>
        <w:pStyle w:val="FirstParagraph"/>
      </w:pPr>
      <w:r>
        <w:rPr>
          <w:bCs/>
          <w:b/>
        </w:rPr>
        <w:t xml:space="preserve">Bachelor of Medicine, Bachelor of Surgery (MBChB)</w:t>
      </w:r>
      <w:r>
        <w:t xml:space="preserve"> </w:t>
      </w:r>
      <w:r>
        <w:t xml:space="preserve">– 2005–2011</w:t>
      </w:r>
    </w:p>
    <w:p>
      <w:pPr>
        <w:pStyle w:val="BodyText"/>
      </w:pPr>
      <w:r>
        <w:t xml:space="preserve">Graduated with honors in clinical ophthalmology and received the Dean’s Award for Excellence in Surgical Skills.</w:t>
      </w:r>
    </w:p>
    <w:bookmarkEnd w:id="22"/>
    <w:bookmarkStart w:id="23" w:name="X95d9ab93daa279d10eea2bf72b203696f54591a"/>
    <w:p>
      <w:pPr>
        <w:pStyle w:val="Heading3"/>
      </w:pPr>
      <w:r>
        <w:t xml:space="preserve">South African College of Ophthalmology (SACO)</w:t>
      </w:r>
    </w:p>
    <w:p>
      <w:pPr>
        <w:pStyle w:val="FirstParagraph"/>
      </w:pPr>
      <w:r>
        <w:rPr>
          <w:bCs/>
          <w:b/>
        </w:rPr>
        <w:t xml:space="preserve">Residency in Ophthalmology</w:t>
      </w:r>
      <w:r>
        <w:t xml:space="preserve"> </w:t>
      </w:r>
      <w:r>
        <w:t xml:space="preserve">– 2011–2016</w:t>
      </w:r>
    </w:p>
    <w:p>
      <w:pPr>
        <w:pStyle w:val="BodyText"/>
      </w:pPr>
      <w:r>
        <w:t xml:space="preserve">Completed training at Chris Hani Baragwanath Academic Hospital, a major public healthcare institution in South Africa Johannesburg, specializing in complex eye surgeries and rural ophthalmology.</w:t>
      </w:r>
    </w:p>
    <w:bookmarkEnd w:id="23"/>
    <w:bookmarkStart w:id="24" w:name="university-of-cape-town"/>
    <w:p>
      <w:pPr>
        <w:pStyle w:val="Heading3"/>
      </w:pPr>
      <w:r>
        <w:t xml:space="preserve">University of Cape Town</w:t>
      </w:r>
    </w:p>
    <w:p>
      <w:pPr>
        <w:pStyle w:val="FirstParagraph"/>
      </w:pPr>
      <w:r>
        <w:rPr>
          <w:bCs/>
          <w:b/>
        </w:rPr>
        <w:t xml:space="preserve">Fellowship in Cataract and Refractive Surgery</w:t>
      </w:r>
      <w:r>
        <w:t xml:space="preserve"> </w:t>
      </w:r>
      <w:r>
        <w:t xml:space="preserve">– 2016–2017</w:t>
      </w:r>
    </w:p>
    <w:p>
      <w:pPr>
        <w:pStyle w:val="BodyText"/>
      </w:pPr>
      <w:r>
        <w:t xml:space="preserve">Gained advanced expertise in laser eye surgery and intraocular lens implantation, with a focus on addressing the growing demand for vision correction services in South Africa.</w:t>
      </w:r>
    </w:p>
    <w:bookmarkEnd w:id="24"/>
    <w:bookmarkEnd w:id="25"/>
    <w:bookmarkStart w:id="29" w:name="work-experience"/>
    <w:p>
      <w:pPr>
        <w:pStyle w:val="Heading2"/>
      </w:pPr>
      <w:r>
        <w:t xml:space="preserve">Work Experience</w:t>
      </w:r>
    </w:p>
    <w:bookmarkStart w:id="26" w:name="senior-ophthalmologist"/>
    <w:p>
      <w:pPr>
        <w:pStyle w:val="Heading3"/>
      </w:pPr>
      <w:r>
        <w:t xml:space="preserve">Senior Ophthalmologist</w:t>
      </w:r>
    </w:p>
    <w:p>
      <w:pPr>
        <w:pStyle w:val="FirstParagraph"/>
      </w:pPr>
      <w:r>
        <w:rPr>
          <w:bCs/>
          <w:b/>
        </w:rPr>
        <w:t xml:space="preserve">Netcare Milpark Hospital, Johannesburg, South Africa</w:t>
      </w:r>
    </w:p>
    <w:p>
      <w:pPr>
        <w:pStyle w:val="BodyText"/>
      </w:pPr>
      <w:r>
        <w:rPr>
          <w:iCs/>
          <w:i/>
        </w:rPr>
        <w:t xml:space="preserve">January 2019 – Present</w:t>
      </w:r>
    </w:p>
    <w:p>
      <w:pPr>
        <w:numPr>
          <w:ilvl w:val="0"/>
          <w:numId w:val="1001"/>
        </w:numPr>
        <w:pStyle w:val="Compact"/>
      </w:pPr>
      <w:r>
        <w:t xml:space="preserve">Provided expert care for over 2,000 patients annually, including cataract removal, glaucoma management, and diabetic retinopathy screening.</w:t>
      </w:r>
    </w:p>
    <w:p>
      <w:pPr>
        <w:numPr>
          <w:ilvl w:val="0"/>
          <w:numId w:val="1001"/>
        </w:numPr>
        <w:pStyle w:val="Compact"/>
      </w:pPr>
      <w:r>
        <w:t xml:space="preserve">Collaborated with multidisciplinary teams to improve patient outcomes in a high-volume urban hospital setting in South Africa Johannesburg.</w:t>
      </w:r>
    </w:p>
    <w:p>
      <w:pPr>
        <w:numPr>
          <w:ilvl w:val="0"/>
          <w:numId w:val="1001"/>
        </w:numPr>
        <w:pStyle w:val="Compact"/>
      </w:pPr>
      <w:r>
        <w:t xml:space="preserve">Trained junior doctors and medical students from local universities, contributing to the development of ophthalmic talent in South Africa.</w:t>
      </w:r>
    </w:p>
    <w:bookmarkEnd w:id="26"/>
    <w:bookmarkStart w:id="27" w:name="clinical-assistant-ophthalmologist"/>
    <w:p>
      <w:pPr>
        <w:pStyle w:val="Heading3"/>
      </w:pPr>
      <w:r>
        <w:t xml:space="preserve">Clinical Assistant Ophthalmologist</w:t>
      </w:r>
    </w:p>
    <w:p>
      <w:pPr>
        <w:pStyle w:val="FirstParagraph"/>
      </w:pPr>
      <w:r>
        <w:rPr>
          <w:bCs/>
          <w:b/>
        </w:rPr>
        <w:t xml:space="preserve">Soweto Eye Clinic, Johannesburg, South Africa</w:t>
      </w:r>
    </w:p>
    <w:p>
      <w:pPr>
        <w:pStyle w:val="BodyText"/>
      </w:pPr>
      <w:r>
        <w:rPr>
          <w:iCs/>
          <w:i/>
        </w:rPr>
        <w:t xml:space="preserve">June 2016 – December 2018</w:t>
      </w:r>
    </w:p>
    <w:p>
      <w:pPr>
        <w:numPr>
          <w:ilvl w:val="0"/>
          <w:numId w:val="1002"/>
        </w:numPr>
        <w:pStyle w:val="Compact"/>
      </w:pPr>
      <w:r>
        <w:t xml:space="preserve">Managed a patient load of 50+ per day, focusing on underserved communities in South Africa Johannesburg.</w:t>
      </w:r>
    </w:p>
    <w:p>
      <w:pPr>
        <w:numPr>
          <w:ilvl w:val="0"/>
          <w:numId w:val="1002"/>
        </w:numPr>
        <w:pStyle w:val="Compact"/>
      </w:pPr>
      <w:r>
        <w:t xml:space="preserve">Participated in outreach programs to rural areas, delivering free eye screenings and surgeries through partnerships with NGOs like the Soweto Eye Care Trust.</w:t>
      </w:r>
    </w:p>
    <w:p>
      <w:pPr>
        <w:numPr>
          <w:ilvl w:val="0"/>
          <w:numId w:val="1002"/>
        </w:numPr>
        <w:pStyle w:val="Compact"/>
      </w:pPr>
      <w:r>
        <w:t xml:space="preserve">Implemented evidence-based protocols for early detection of eye diseases, reducing preventable blindness in high-risk populations.</w:t>
      </w:r>
    </w:p>
    <w:bookmarkEnd w:id="27"/>
    <w:bookmarkStart w:id="28" w:name="resident-ophthalmologist"/>
    <w:p>
      <w:pPr>
        <w:pStyle w:val="Heading3"/>
      </w:pPr>
      <w:r>
        <w:t xml:space="preserve">Resident Ophthalmologist</w:t>
      </w:r>
    </w:p>
    <w:p>
      <w:pPr>
        <w:pStyle w:val="FirstParagraph"/>
      </w:pPr>
      <w:r>
        <w:rPr>
          <w:bCs/>
          <w:b/>
        </w:rPr>
        <w:t xml:space="preserve">Chris Hani Baragwanath Academic Hospital, Johannesburg, South Africa</w:t>
      </w:r>
    </w:p>
    <w:p>
      <w:pPr>
        <w:pStyle w:val="BodyText"/>
      </w:pPr>
      <w:r>
        <w:rPr>
          <w:iCs/>
          <w:i/>
        </w:rPr>
        <w:t xml:space="preserve">2011–2016</w:t>
      </w:r>
    </w:p>
    <w:p>
      <w:pPr>
        <w:numPr>
          <w:ilvl w:val="0"/>
          <w:numId w:val="1003"/>
        </w:numPr>
        <w:pStyle w:val="Compact"/>
      </w:pPr>
      <w:r>
        <w:t xml:space="preserve">Gained hands-on experience in over 5,000 eye surgeries, including corneal transplants and vitreoretinal procedures.</w:t>
      </w:r>
    </w:p>
    <w:p>
      <w:pPr>
        <w:numPr>
          <w:ilvl w:val="0"/>
          <w:numId w:val="1003"/>
        </w:numPr>
        <w:pStyle w:val="Compact"/>
      </w:pPr>
      <w:r>
        <w:t xml:space="preserve">Conducted research on the prevalence of glaucoma among Black South African populations, published in the *South African Journal of Ophthalmology*.</w:t>
      </w:r>
    </w:p>
    <w:p>
      <w:pPr>
        <w:numPr>
          <w:ilvl w:val="0"/>
          <w:numId w:val="1003"/>
        </w:numPr>
        <w:pStyle w:val="Compact"/>
      </w:pPr>
      <w:r>
        <w:t xml:space="preserve">Contributed to the hospital’s mission of providing accessible healthcare in South Africa Johannesburg, even under resource-constrained conditions.</w:t>
      </w:r>
    </w:p>
    <w:bookmarkEnd w:id="28"/>
    <w:bookmarkEnd w:id="29"/>
    <w:bookmarkStart w:id="30" w:name="skills"/>
    <w:p>
      <w:pPr>
        <w:pStyle w:val="Heading2"/>
      </w:pPr>
      <w:r>
        <w:t xml:space="preserve">Skills</w:t>
      </w:r>
    </w:p>
    <w:p>
      <w:pPr>
        <w:numPr>
          <w:ilvl w:val="0"/>
          <w:numId w:val="1004"/>
        </w:numPr>
        <w:pStyle w:val="Compact"/>
      </w:pPr>
      <w:r>
        <w:rPr>
          <w:bCs/>
          <w:b/>
        </w:rPr>
        <w:t xml:space="preserve">Technical Proficiency:</w:t>
      </w:r>
      <w:r>
        <w:t xml:space="preserve"> </w:t>
      </w:r>
      <w:r>
        <w:t xml:space="preserve">Cataract surgery, LASIK, intraocular lens implantation, glaucoma laser therapy, retinal diagnostics.</w:t>
      </w:r>
    </w:p>
    <w:p>
      <w:pPr>
        <w:numPr>
          <w:ilvl w:val="0"/>
          <w:numId w:val="1004"/>
        </w:numPr>
        <w:pStyle w:val="Compact"/>
      </w:pPr>
      <w:r>
        <w:rPr>
          <w:bCs/>
          <w:b/>
        </w:rPr>
        <w:t xml:space="preserve">Patient Care:</w:t>
      </w:r>
      <w:r>
        <w:t xml:space="preserve"> </w:t>
      </w:r>
      <w:r>
        <w:t xml:space="preserve">Multilingual communication (English, Afrikaans, Zulu), culturally sensitive care for South Africa’s diverse population.</w:t>
      </w:r>
    </w:p>
    <w:p>
      <w:pPr>
        <w:numPr>
          <w:ilvl w:val="0"/>
          <w:numId w:val="1004"/>
        </w:numPr>
        <w:pStyle w:val="Compact"/>
      </w:pPr>
      <w:r>
        <w:rPr>
          <w:bCs/>
          <w:b/>
        </w:rPr>
        <w:t xml:space="preserve">Leadership:</w:t>
      </w:r>
      <w:r>
        <w:t xml:space="preserve"> </w:t>
      </w:r>
      <w:r>
        <w:t xml:space="preserve">Mentorship of junior staff, collaboration with public and private healthcare providers in South Africa Johannesburg.</w:t>
      </w:r>
    </w:p>
    <w:p>
      <w:pPr>
        <w:numPr>
          <w:ilvl w:val="0"/>
          <w:numId w:val="1004"/>
        </w:numPr>
        <w:pStyle w:val="Compact"/>
      </w:pPr>
      <w:r>
        <w:rPr>
          <w:bCs/>
          <w:b/>
        </w:rPr>
        <w:t xml:space="preserve">Technology:</w:t>
      </w:r>
      <w:r>
        <w:t xml:space="preserve"> </w:t>
      </w:r>
      <w:r>
        <w:t xml:space="preserve">Expertise in digital retinal imaging and optical coherence tomography (OCT) for advanced diagnostics.</w:t>
      </w:r>
    </w:p>
    <w:bookmarkEnd w:id="30"/>
    <w:bookmarkStart w:id="31" w:name="certifications"/>
    <w:p>
      <w:pPr>
        <w:pStyle w:val="Heading2"/>
      </w:pPr>
      <w:r>
        <w:t xml:space="preserve">Certifications</w:t>
      </w:r>
    </w:p>
    <w:p>
      <w:pPr>
        <w:numPr>
          <w:ilvl w:val="0"/>
          <w:numId w:val="1005"/>
        </w:numPr>
        <w:pStyle w:val="Compact"/>
      </w:pPr>
      <w:r>
        <w:rPr>
          <w:bCs/>
          <w:b/>
        </w:rPr>
        <w:t xml:space="preserve">South African Ophthalmological Society (SAOS)</w:t>
      </w:r>
      <w:r>
        <w:t xml:space="preserve"> </w:t>
      </w:r>
      <w:r>
        <w:t xml:space="preserve">– Member since 2014.</w:t>
      </w:r>
    </w:p>
    <w:p>
      <w:pPr>
        <w:numPr>
          <w:ilvl w:val="0"/>
          <w:numId w:val="1005"/>
        </w:numPr>
        <w:pStyle w:val="Compact"/>
      </w:pPr>
      <w:r>
        <w:rPr>
          <w:bCs/>
          <w:b/>
        </w:rPr>
        <w:t xml:space="preserve">Basic Life Support (BLS) and Advanced Cardiac Life Support (ACLS)</w:t>
      </w:r>
      <w:r>
        <w:t xml:space="preserve"> </w:t>
      </w:r>
      <w:r>
        <w:t xml:space="preserve">– American Heart Association, 2018.</w:t>
      </w:r>
    </w:p>
    <w:p>
      <w:pPr>
        <w:numPr>
          <w:ilvl w:val="0"/>
          <w:numId w:val="1005"/>
        </w:numPr>
        <w:pStyle w:val="Compact"/>
      </w:pPr>
      <w:r>
        <w:rPr>
          <w:bCs/>
          <w:b/>
        </w:rPr>
        <w:t xml:space="preserve">Cataract Surgery Certification</w:t>
      </w:r>
      <w:r>
        <w:t xml:space="preserve"> </w:t>
      </w:r>
      <w:r>
        <w:t xml:space="preserve">– University of Cape Town, 2017.</w:t>
      </w:r>
    </w:p>
    <w:p>
      <w:pPr>
        <w:numPr>
          <w:ilvl w:val="0"/>
          <w:numId w:val="1005"/>
        </w:numPr>
        <w:pStyle w:val="Compact"/>
      </w:pPr>
      <w:r>
        <w:rPr>
          <w:bCs/>
          <w:b/>
        </w:rPr>
        <w:t xml:space="preserve">Diploma in Public Health Management</w:t>
      </w:r>
      <w:r>
        <w:t xml:space="preserve"> </w:t>
      </w:r>
      <w:r>
        <w:t xml:space="preserve">– Wits School of Public Health, 2020.</w:t>
      </w:r>
    </w:p>
    <w:bookmarkEnd w:id="31"/>
    <w:bookmarkStart w:id="32" w:name="awards-and-recognitions"/>
    <w:p>
      <w:pPr>
        <w:pStyle w:val="Heading2"/>
      </w:pPr>
      <w:r>
        <w:t xml:space="preserve">Awards and Recognitions</w:t>
      </w:r>
    </w:p>
    <w:p>
      <w:pPr>
        <w:numPr>
          <w:ilvl w:val="0"/>
          <w:numId w:val="1006"/>
        </w:numPr>
        <w:pStyle w:val="Compact"/>
      </w:pPr>
      <w:r>
        <w:rPr>
          <w:bCs/>
          <w:b/>
        </w:rPr>
        <w:t xml:space="preserve">Top Ophthalmologist in Johannesburg (2021)</w:t>
      </w:r>
      <w:r>
        <w:t xml:space="preserve"> </w:t>
      </w:r>
      <w:r>
        <w:t xml:space="preserve">– awarded by the South African Medical Association.</w:t>
      </w:r>
    </w:p>
    <w:p>
      <w:pPr>
        <w:numPr>
          <w:ilvl w:val="0"/>
          <w:numId w:val="1006"/>
        </w:numPr>
        <w:pStyle w:val="Compact"/>
      </w:pPr>
      <w:r>
        <w:rPr>
          <w:bCs/>
          <w:b/>
        </w:rPr>
        <w:t xml:space="preserve">Community Service Award (2019)</w:t>
      </w:r>
      <w:r>
        <w:t xml:space="preserve"> </w:t>
      </w:r>
      <w:r>
        <w:t xml:space="preserve">– Soweto Eye Care Trust for contributions to rural eye health programs.</w:t>
      </w:r>
    </w:p>
    <w:p>
      <w:pPr>
        <w:numPr>
          <w:ilvl w:val="0"/>
          <w:numId w:val="1006"/>
        </w:numPr>
        <w:pStyle w:val="Compact"/>
      </w:pPr>
      <w:r>
        <w:rPr>
          <w:bCs/>
          <w:b/>
        </w:rPr>
        <w:t xml:space="preserve">Research Excellence Prize</w:t>
      </w:r>
      <w:r>
        <w:t xml:space="preserve"> </w:t>
      </w:r>
      <w:r>
        <w:t xml:space="preserve">– SAOS Annual Conference, 2017, for glaucoma study in Black South African populations.</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South African Ophthalmological Society (SAOS)</w:t>
      </w:r>
    </w:p>
    <w:p>
      <w:pPr>
        <w:numPr>
          <w:ilvl w:val="0"/>
          <w:numId w:val="1007"/>
        </w:numPr>
        <w:pStyle w:val="Compact"/>
      </w:pPr>
      <w:r>
        <w:rPr>
          <w:bCs/>
          <w:b/>
        </w:rPr>
        <w:t xml:space="preserve">African Society of Ophthalmology (ASO)</w:t>
      </w:r>
    </w:p>
    <w:p>
      <w:pPr>
        <w:numPr>
          <w:ilvl w:val="0"/>
          <w:numId w:val="1007"/>
        </w:numPr>
        <w:pStyle w:val="Compact"/>
      </w:pPr>
      <w:r>
        <w:rPr>
          <w:bCs/>
          <w:b/>
        </w:rPr>
        <w:t xml:space="preserve">International Council of Ophthalmology (ICO)</w:t>
      </w:r>
    </w:p>
    <w:bookmarkEnd w:id="33"/>
    <w:bookmarkStart w:id="35" w:name="volunteer-work"/>
    <w:p>
      <w:pPr>
        <w:pStyle w:val="Heading2"/>
      </w:pPr>
      <w:r>
        <w:t xml:space="preserve">Volunteer Work</w:t>
      </w:r>
    </w:p>
    <w:bookmarkStart w:id="34" w:name="eye-health-outreach-program"/>
    <w:p>
      <w:pPr>
        <w:pStyle w:val="Heading3"/>
      </w:pPr>
      <w:r>
        <w:t xml:space="preserve">Eye Health Outreach Program</w:t>
      </w:r>
    </w:p>
    <w:p>
      <w:pPr>
        <w:pStyle w:val="FirstParagraph"/>
      </w:pPr>
      <w:r>
        <w:rPr>
          <w:bCs/>
          <w:b/>
        </w:rPr>
        <w:t xml:space="preserve">KwaZulu-Natal, South Africa</w:t>
      </w:r>
    </w:p>
    <w:p>
      <w:pPr>
        <w:pStyle w:val="BodyText"/>
      </w:pPr>
      <w:r>
        <w:rPr>
          <w:iCs/>
          <w:i/>
        </w:rPr>
        <w:t xml:space="preserve">2018–Present</w:t>
      </w:r>
    </w:p>
    <w:p>
      <w:pPr>
        <w:numPr>
          <w:ilvl w:val="0"/>
          <w:numId w:val="1008"/>
        </w:numPr>
        <w:pStyle w:val="Compact"/>
      </w:pPr>
      <w:r>
        <w:t xml:space="preserve">Provided free eye exams and surgeries to underprivileged communities in rural South Africa.</w:t>
      </w:r>
    </w:p>
    <w:p>
      <w:pPr>
        <w:numPr>
          <w:ilvl w:val="0"/>
          <w:numId w:val="1008"/>
        </w:numPr>
        <w:pStyle w:val="Compact"/>
      </w:pPr>
      <w:r>
        <w:t xml:space="preserve">Collaborated with local NGOs to establish mobile clinics, improving access to care for over 1,000 patients annually.</w:t>
      </w:r>
    </w:p>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 South Africa Johannesburg</dc:title>
  <dc:creator/>
  <dc:language>en</dc:language>
  <cp:keywords/>
  <dcterms:created xsi:type="dcterms:W3CDTF">2026-07-24T20:46:28Z</dcterms:created>
  <dcterms:modified xsi:type="dcterms:W3CDTF">2026-07-24T20:46:28Z</dcterms:modified>
</cp:coreProperties>
</file>

<file path=docProps/custom.xml><?xml version="1.0" encoding="utf-8"?>
<Properties xmlns="http://schemas.openxmlformats.org/officeDocument/2006/custom-properties" xmlns:vt="http://schemas.openxmlformats.org/officeDocument/2006/docPropsVTypes"/>
</file>