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France</w:t>
      </w:r>
      <w:r>
        <w:t xml:space="preserve"> </w:t>
      </w:r>
      <w:r>
        <w:t xml:space="preserve">Lyon</w:t>
      </w:r>
    </w:p>
    <w:bookmarkStart w:id="33" w:name="resume-optometrist-in-france-lyon"/>
    <w:p>
      <w:pPr>
        <w:pStyle w:val="Heading1"/>
      </w:pPr>
      <w:r>
        <w:t xml:space="preserve">Resume: Optometrist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4XX XX XX XX</w:t>
      </w:r>
      <w:r>
        <w:br/>
      </w:r>
      <w:r>
        <w:rPr>
          <w:bCs/>
          <w:b/>
        </w:rPr>
        <w:t xml:space="preserve">Location:</w:t>
      </w:r>
      <w:r>
        <w:t xml:space="preserve"> </w:t>
      </w:r>
      <w:r>
        <w:t xml:space="preserve">Lyon, France</w:t>
      </w:r>
      <w:r>
        <w:br/>
      </w:r>
      <w:r>
        <w:rPr>
          <w:bCs/>
          <w:b/>
        </w:rPr>
        <w:t xml:space="preserve">Languages:</w:t>
      </w:r>
      <w:r>
        <w:t xml:space="preserve"> </w:t>
      </w:r>
      <w:r>
        <w:t xml:space="preserve">English (fluent), French (proficient)</w:t>
      </w:r>
    </w:p>
    <w:bookmarkEnd w:id="20"/>
    <w:bookmarkStart w:id="21" w:name="professional-summary"/>
    <w:p>
      <w:pPr>
        <w:pStyle w:val="Heading2"/>
      </w:pPr>
      <w:r>
        <w:t xml:space="preserve">Professional Summary</w:t>
      </w:r>
    </w:p>
    <w:p>
      <w:pPr>
        <w:pStyle w:val="FirstParagraph"/>
      </w:pPr>
      <w:r>
        <w:t xml:space="preserve">A dedicated and skilled Optometrist with [X years] of experience in diagnosing and managing eye conditions, providing patient-centered care, and promoting visual health. A graduate of [University Name] in France, I have specialized in delivering comprehensive optometric services tailored to the unique needs of patients in Lyon. My expertise includes advanced diagnostic techniques, optical prescriptions, and collaboration with ophthalmologists to ensure optimal patient outcomes. Committed to excellence in eye care, I am passionate about contributing to the healthcare community of France Lyon through innovation and compassionate service.</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Optique Lyon Vision</w:t>
      </w:r>
      <w:r>
        <w:t xml:space="preserve">, Lyon, France | [Start Date] – Present</w:t>
      </w:r>
      <w:r>
        <w:br/>
      </w:r>
      <w:r>
        <w:t xml:space="preserve">- Conduct comprehensive eye examinations, including visual acuity testing, refraction analysis, and ocular health assessments for patients of all ages.</w:t>
      </w:r>
      <w:r>
        <w:br/>
      </w:r>
      <w:r>
        <w:t xml:space="preserve">- Prescribe and fit corrective lenses (glasses and contact lenses) based on individual patient needs and lifestyle requirements.</w:t>
      </w:r>
      <w:r>
        <w:br/>
      </w:r>
      <w:r>
        <w:t xml:space="preserve">- Collaborate with ophthalmologists to manage complex cases such as glaucoma, cataracts, and diabetic retinopathy, ensuring timely referrals for specialized care.</w:t>
      </w:r>
      <w:r>
        <w:br/>
      </w:r>
      <w:r>
        <w:t xml:space="preserve">- Provide patient education on eye health, hygiene practices, and the importance of regular check-ups to prevent vision loss.</w:t>
      </w:r>
      <w:r>
        <w:br/>
      </w:r>
      <w:r>
        <w:t xml:space="preserve">- Lead a team of optometric technicians and support staff to streamline clinic operations and enhance patient satisfaction in France Lyon.</w:t>
      </w:r>
    </w:p>
    <w:bookmarkEnd w:id="22"/>
    <w:bookmarkStart w:id="23" w:name="optometrist"/>
    <w:p>
      <w:pPr>
        <w:pStyle w:val="Heading3"/>
      </w:pPr>
      <w:r>
        <w:t xml:space="preserve">Optometrist</w:t>
      </w:r>
    </w:p>
    <w:p>
      <w:pPr>
        <w:pStyle w:val="FirstParagraph"/>
      </w:pPr>
      <w:r>
        <w:rPr>
          <w:bCs/>
          <w:b/>
        </w:rPr>
        <w:t xml:space="preserve">Clinique Oculaire du Rhône</w:t>
      </w:r>
      <w:r>
        <w:t xml:space="preserve">, Lyon, France | [Start Date] – [End Date]</w:t>
      </w:r>
      <w:r>
        <w:br/>
      </w:r>
      <w:r>
        <w:t xml:space="preserve">- Diagnosed and treated common eye conditions such as dry eye syndrome, astigmatism, and myopia using state-of-the-art diagnostic equipment.</w:t>
      </w:r>
      <w:r>
        <w:br/>
      </w:r>
      <w:r>
        <w:t xml:space="preserve">- Utilized digital tools like OCT (Optical Coherence Tomography) to monitor retinal health and detect early signs of ocular diseases.</w:t>
      </w:r>
      <w:r>
        <w:br/>
      </w:r>
      <w:r>
        <w:t xml:space="preserve">- Developed patient-specific treatment plans, emphasizing preventive care and long-term vision management.</w:t>
      </w:r>
      <w:r>
        <w:br/>
      </w:r>
      <w:r>
        <w:t xml:space="preserve">- Participated in community outreach programs in Lyon to raise awareness about eye health and offer free screenings for underserved populations.</w:t>
      </w:r>
      <w:r>
        <w:br/>
      </w:r>
      <w:r>
        <w:t xml:space="preserve">- Maintained detailed patient records compliant with French healthcare regulations, ensuring accuracy and confidentiality.</w:t>
      </w:r>
    </w:p>
    <w:bookmarkEnd w:id="23"/>
    <w:bookmarkStart w:id="24" w:name="internship"/>
    <w:p>
      <w:pPr>
        <w:pStyle w:val="Heading3"/>
      </w:pPr>
      <w:r>
        <w:t xml:space="preserve">Internship</w:t>
      </w:r>
    </w:p>
    <w:p>
      <w:pPr>
        <w:pStyle w:val="FirstParagraph"/>
      </w:pPr>
      <w:r>
        <w:rPr>
          <w:bCs/>
          <w:b/>
        </w:rPr>
        <w:t xml:space="preserve">Centre Ophtalmologique de l’Est</w:t>
      </w:r>
      <w:r>
        <w:t xml:space="preserve">, Lyon, France | [Start Date] – [End Date]</w:t>
      </w:r>
      <w:r>
        <w:br/>
      </w:r>
      <w:r>
        <w:t xml:space="preserve">- Assisted in daily clinic operations, including patient intake, preliminary eye exams, and follow-up consultations.</w:t>
      </w:r>
      <w:r>
        <w:br/>
      </w:r>
      <w:r>
        <w:t xml:space="preserve">- Gained hands-on experience with advanced optometric procedures such as corneal topography and visual field testing.</w:t>
      </w:r>
      <w:r>
        <w:br/>
      </w:r>
      <w:r>
        <w:t xml:space="preserve">- Shadowed ophthalmologists to understand the intersection of optometry and surgical eye care in France Lyon.</w:t>
      </w:r>
      <w:r>
        <w:br/>
      </w:r>
      <w:r>
        <w:t xml:space="preserve">- Collaborated with a multidisciplinary team to provide holistic care for patients with chronic eye conditions.</w:t>
      </w:r>
    </w:p>
    <w:bookmarkEnd w:id="24"/>
    <w:bookmarkEnd w:id="25"/>
    <w:bookmarkStart w:id="28" w:name="educational-background"/>
    <w:p>
      <w:pPr>
        <w:pStyle w:val="Heading2"/>
      </w:pPr>
      <w:r>
        <w:t xml:space="preserve">Educational Background</w:t>
      </w:r>
    </w:p>
    <w:bookmarkStart w:id="26" w:name="masters-degree-in-optometry"/>
    <w:p>
      <w:pPr>
        <w:pStyle w:val="Heading3"/>
      </w:pPr>
      <w:r>
        <w:t xml:space="preserve">Master’s Degree in Optometry</w:t>
      </w:r>
    </w:p>
    <w:p>
      <w:pPr>
        <w:pStyle w:val="FirstParagraph"/>
      </w:pPr>
      <w:r>
        <w:rPr>
          <w:bCs/>
          <w:b/>
        </w:rPr>
        <w:t xml:space="preserve">Université Lumière Lyon 2</w:t>
      </w:r>
      <w:r>
        <w:t xml:space="preserve">, Lyon, France | [Graduation Date]</w:t>
      </w:r>
      <w:r>
        <w:br/>
      </w:r>
      <w:r>
        <w:t xml:space="preserve">- Specialized in clinical optometry, ocular diseases, and low vision rehabilitation.</w:t>
      </w:r>
      <w:r>
        <w:br/>
      </w:r>
      <w:r>
        <w:t xml:space="preserve">- Completed coursework in anatomy, physiology, and pharmacology of the eye.</w:t>
      </w:r>
      <w:r>
        <w:br/>
      </w:r>
      <w:r>
        <w:t xml:space="preserve">- Conducted research on the impact of digital screen use on visual health in urban populations.</w:t>
      </w:r>
    </w:p>
    <w:bookmarkEnd w:id="26"/>
    <w:bookmarkStart w:id="27" w:name="bachelors-degree-in-biological-sciences"/>
    <w:p>
      <w:pPr>
        <w:pStyle w:val="Heading3"/>
      </w:pPr>
      <w:r>
        <w:t xml:space="preserve">Bachelor’s Degree in Biological Sciences</w:t>
      </w:r>
    </w:p>
    <w:p>
      <w:pPr>
        <w:pStyle w:val="FirstParagraph"/>
      </w:pPr>
      <w:r>
        <w:rPr>
          <w:bCs/>
          <w:b/>
        </w:rPr>
        <w:t xml:space="preserve">Université de Lyon</w:t>
      </w:r>
      <w:r>
        <w:t xml:space="preserve">, Lyon, France | [Graduation Date]</w:t>
      </w:r>
      <w:r>
        <w:br/>
      </w:r>
      <w:r>
        <w:t xml:space="preserve">- Focused on molecular biology and genetics, providing a strong foundation for understanding ocular diseases.</w:t>
      </w:r>
      <w:r>
        <w:br/>
      </w:r>
      <w:r>
        <w:t xml:space="preserve">- Participated in research projects on the role of nutrition in eye health.</w:t>
      </w:r>
    </w:p>
    <w:bookmarkEnd w:id="27"/>
    <w:bookmarkEnd w:id="28"/>
    <w:bookmarkStart w:id="29" w:name="certifications-and-licenses"/>
    <w:p>
      <w:pPr>
        <w:pStyle w:val="Heading2"/>
      </w:pPr>
      <w:r>
        <w:t xml:space="preserve">Certifications and Licenses</w:t>
      </w:r>
    </w:p>
    <w:p>
      <w:pPr>
        <w:numPr>
          <w:ilvl w:val="0"/>
          <w:numId w:val="1001"/>
        </w:numPr>
        <w:pStyle w:val="Compact"/>
      </w:pPr>
      <w:r>
        <w:t xml:space="preserve">French Optometrist License (Licence d’Opticien-Optométriste), issued by the French Ministry of Health</w:t>
      </w:r>
    </w:p>
    <w:p>
      <w:pPr>
        <w:numPr>
          <w:ilvl w:val="0"/>
          <w:numId w:val="1001"/>
        </w:numPr>
        <w:pStyle w:val="Compact"/>
      </w:pPr>
      <w:r>
        <w:t xml:space="preserve">Advanced Certification in Contact Lens Fitting (CECOS, France)</w:t>
      </w:r>
    </w:p>
    <w:p>
      <w:pPr>
        <w:numPr>
          <w:ilvl w:val="0"/>
          <w:numId w:val="1001"/>
        </w:numPr>
        <w:pStyle w:val="Compact"/>
      </w:pPr>
      <w:r>
        <w:t xml:space="preserve">Certified in Ocular Disease Management (COE, France)</w:t>
      </w:r>
    </w:p>
    <w:p>
      <w:pPr>
        <w:numPr>
          <w:ilvl w:val="0"/>
          <w:numId w:val="1001"/>
        </w:numPr>
        <w:pStyle w:val="Compact"/>
      </w:pPr>
      <w:r>
        <w:t xml:space="preserve">Basic Life Support (BLS) Certification, American Heart Association</w:t>
      </w:r>
    </w:p>
    <w:bookmarkEnd w:id="29"/>
    <w:bookmarkStart w:id="30" w:name="technical-skills"/>
    <w:p>
      <w:pPr>
        <w:pStyle w:val="Heading2"/>
      </w:pPr>
      <w:r>
        <w:t xml:space="preserve">Technical Skills</w:t>
      </w:r>
    </w:p>
    <w:p>
      <w:pPr>
        <w:numPr>
          <w:ilvl w:val="0"/>
          <w:numId w:val="1002"/>
        </w:numPr>
        <w:pStyle w:val="Compact"/>
      </w:pPr>
      <w:r>
        <w:t xml:space="preserve">Proficient in using diagnostic tools: Autorefractor, Keratometer, OCT Scanner</w:t>
      </w:r>
    </w:p>
    <w:p>
      <w:pPr>
        <w:numPr>
          <w:ilvl w:val="0"/>
          <w:numId w:val="1002"/>
        </w:numPr>
        <w:pStyle w:val="Compact"/>
      </w:pPr>
      <w:r>
        <w:t xml:space="preserve">Experienced with optometric software (e.g., Optima, EyeRite)</w:t>
      </w:r>
    </w:p>
    <w:p>
      <w:pPr>
        <w:numPr>
          <w:ilvl w:val="0"/>
          <w:numId w:val="1002"/>
        </w:numPr>
        <w:pStyle w:val="Compact"/>
      </w:pPr>
      <w:r>
        <w:t xml:space="preserve">Skilled in interpreting and managing patient data according to French healthcare standards</w:t>
      </w:r>
    </w:p>
    <w:p>
      <w:pPr>
        <w:numPr>
          <w:ilvl w:val="0"/>
          <w:numId w:val="1002"/>
        </w:numPr>
        <w:pStyle w:val="Compact"/>
      </w:pPr>
      <w:r>
        <w:t xml:space="preserve">Familiarity with teleophthalmology platforms for remote consultations in rural areas of Lyon</w:t>
      </w:r>
    </w:p>
    <w:bookmarkEnd w:id="30"/>
    <w:bookmarkStart w:id="31" w:name="professional-affiliations"/>
    <w:p>
      <w:pPr>
        <w:pStyle w:val="Heading2"/>
      </w:pPr>
      <w:r>
        <w:t xml:space="preserve">Professional Affiliations</w:t>
      </w:r>
    </w:p>
    <w:p>
      <w:pPr>
        <w:numPr>
          <w:ilvl w:val="0"/>
          <w:numId w:val="1003"/>
        </w:numPr>
        <w:pStyle w:val="Compact"/>
      </w:pPr>
      <w:r>
        <w:t xml:space="preserve">Member, Association Française des Opticiens-Optométristes (AFO)</w:t>
      </w:r>
    </w:p>
    <w:p>
      <w:pPr>
        <w:numPr>
          <w:ilvl w:val="0"/>
          <w:numId w:val="1003"/>
        </w:numPr>
        <w:pStyle w:val="Compact"/>
      </w:pPr>
      <w:r>
        <w:t xml:space="preserve">Member, European Council of Optometry and Optics (ECOO)</w:t>
      </w:r>
    </w:p>
    <w:p>
      <w:pPr>
        <w:numPr>
          <w:ilvl w:val="0"/>
          <w:numId w:val="1003"/>
        </w:numPr>
        <w:pStyle w:val="Compact"/>
      </w:pPr>
      <w:r>
        <w:t xml:space="preserve">Volunteer, Lyon Eye Health Awareness Campaigns</w:t>
      </w:r>
    </w:p>
    <w:bookmarkEnd w:id="31"/>
    <w:bookmarkStart w:id="32" w:name="additional-information"/>
    <w:p>
      <w:pPr>
        <w:pStyle w:val="Heading2"/>
      </w:pPr>
      <w:r>
        <w:t xml:space="preserve">Additional Information</w:t>
      </w:r>
    </w:p>
    <w:p>
      <w:pPr>
        <w:pStyle w:val="FirstParagraph"/>
      </w:pPr>
      <w:r>
        <w:rPr>
          <w:bCs/>
          <w:b/>
        </w:rPr>
        <w:t xml:space="preserve">Career Highlights:</w:t>
      </w:r>
      <w:r>
        <w:br/>
      </w:r>
      <w:r>
        <w:t xml:space="preserve">- Recognized for exceptional patient care in the France Lyon region, with a 98% satisfaction rate.</w:t>
      </w:r>
      <w:r>
        <w:br/>
      </w:r>
      <w:r>
        <w:t xml:space="preserve">- Published articles on "Innovative Approaches to Myopia Management in Urban Populations" in the Journal of Optometry France.</w:t>
      </w:r>
      <w:r>
        <w:br/>
      </w:r>
      <w:r>
        <w:t xml:space="preserve">- Involved in training programs for new optometrists at Université de Lyon.</w:t>
      </w:r>
    </w:p>
    <w:p>
      <w:pPr>
        <w:pStyle w:val="BodyText"/>
      </w:pPr>
      <w:r>
        <w:rPr>
          <w:bCs/>
          <w:b/>
        </w:rPr>
        <w:t xml:space="preserve">References:</w:t>
      </w:r>
      <w:r>
        <w:br/>
      </w:r>
      <w:r>
        <w:t xml:space="preserve">Available upon request. Contact [Your Name] at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France Lyon</dc:title>
  <dc:creator/>
  <dc:language>en</dc:language>
  <cp:keywords/>
  <dcterms:created xsi:type="dcterms:W3CDTF">2026-07-21T14:34:00Z</dcterms:created>
  <dcterms:modified xsi:type="dcterms:W3CDTF">2026-07-21T14:34:00Z</dcterms:modified>
</cp:coreProperties>
</file>

<file path=docProps/custom.xml><?xml version="1.0" encoding="utf-8"?>
<Properties xmlns="http://schemas.openxmlformats.org/officeDocument/2006/custom-properties" xmlns:vt="http://schemas.openxmlformats.org/officeDocument/2006/docPropsVTypes"/>
</file>