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France</w:t>
      </w:r>
      <w:r>
        <w:t xml:space="preserve"> </w:t>
      </w:r>
      <w:r>
        <w:t xml:space="preserve">Marseille</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providing comprehensive eye care services to patients across France Marseille. Specializing in diagnosing and managing vision-related conditions, prescribing corrective lenses, and promoting preventive eye health. Committed to delivering patient-centered care aligned with the latest advancements in optometric science while adhering to the rigorous standards of the French healthcare system. Proven track record of working in both clinical and community settings within Marseille, ensuring accessibility to high-quality optometric services for diverse populations.</w:t>
      </w:r>
    </w:p>
    <w:bookmarkEnd w:id="21"/>
    <w:bookmarkStart w:id="24" w:name="education"/>
    <w:p>
      <w:pPr>
        <w:pStyle w:val="Heading2"/>
      </w:pPr>
      <w:r>
        <w:t xml:space="preserve">Education</w:t>
      </w:r>
    </w:p>
    <w:bookmarkStart w:id="22" w:name="bachelor-of-science-in-optometry"/>
    <w:p>
      <w:pPr>
        <w:pStyle w:val="Heading3"/>
      </w:pPr>
      <w:r>
        <w:t xml:space="preserve">Bachelor of Science in Optometry</w:t>
      </w:r>
    </w:p>
    <w:p>
      <w:pPr>
        <w:pStyle w:val="FirstParagraph"/>
      </w:pPr>
      <w:r>
        <w:rPr>
          <w:bCs/>
          <w:b/>
        </w:rPr>
        <w:t xml:space="preserve">University:</w:t>
      </w:r>
      <w:r>
        <w:t xml:space="preserve"> </w:t>
      </w:r>
      <w:r>
        <w:t xml:space="preserve">[University Name], France</w:t>
      </w:r>
      <w:r>
        <w:br/>
      </w:r>
      <w:r>
        <w:rPr>
          <w:bCs/>
          <w:b/>
        </w:rPr>
        <w:t xml:space="preserve">Date:</w:t>
      </w:r>
      <w:r>
        <w:t xml:space="preserve"> </w:t>
      </w:r>
      <w:r>
        <w:t xml:space="preserve">[Graduation Year]</w:t>
      </w:r>
    </w:p>
    <w:bookmarkEnd w:id="22"/>
    <w:bookmarkStart w:id="23" w:name="masters-in-vision-science"/>
    <w:p>
      <w:pPr>
        <w:pStyle w:val="Heading3"/>
      </w:pPr>
      <w:r>
        <w:t xml:space="preserve">Masters in Vision Science</w:t>
      </w:r>
    </w:p>
    <w:p>
      <w:pPr>
        <w:pStyle w:val="FirstParagraph"/>
      </w:pPr>
      <w:r>
        <w:rPr>
          <w:bCs/>
          <w:b/>
        </w:rPr>
        <w:t xml:space="preserve">University:</w:t>
      </w:r>
      <w:r>
        <w:t xml:space="preserve"> </w:t>
      </w:r>
      <w:r>
        <w:t xml:space="preserve">[University Name], France</w:t>
      </w:r>
      <w:r>
        <w:br/>
      </w:r>
      <w:r>
        <w:rPr>
          <w:bCs/>
          <w:b/>
        </w:rPr>
        <w:t xml:space="preserve">Date:</w:t>
      </w:r>
      <w:r>
        <w:t xml:space="preserve"> </w:t>
      </w:r>
      <w:r>
        <w:t xml:space="preserve">[Graduation Year]</w:t>
      </w:r>
    </w:p>
    <w:bookmarkEnd w:id="23"/>
    <w:bookmarkEnd w:id="24"/>
    <w:bookmarkStart w:id="27" w:name="professional-experience"/>
    <w:p>
      <w:pPr>
        <w:pStyle w:val="Heading2"/>
      </w:pPr>
      <w:r>
        <w:t xml:space="preserve">Professional Experience</w:t>
      </w:r>
    </w:p>
    <w:bookmarkStart w:id="25" w:name="optometrist-clinic-name-marseille-france"/>
    <w:p>
      <w:pPr>
        <w:pStyle w:val="Heading3"/>
      </w:pPr>
      <w:r>
        <w:t xml:space="preserve">Optometrist | [Clinic Name], Marseille, France</w:t>
      </w:r>
    </w:p>
    <w:p>
      <w:pPr>
        <w:pStyle w:val="FirstParagraph"/>
      </w:pPr>
      <w:r>
        <w:rPr>
          <w:bCs/>
          <w:b/>
        </w:rPr>
        <w:t xml:space="preserve">Date:</w:t>
      </w:r>
      <w:r>
        <w:t xml:space="preserve"> </w:t>
      </w:r>
      <w:r>
        <w:t xml:space="preserve">[Start Date] – Present</w:t>
      </w:r>
    </w:p>
    <w:p>
      <w:pPr>
        <w:numPr>
          <w:ilvl w:val="0"/>
          <w:numId w:val="1001"/>
        </w:numPr>
        <w:pStyle w:val="Compact"/>
      </w:pPr>
      <w:r>
        <w:t xml:space="preserve">Provided comprehensive eye examinations and vision assessments to patients of all ages, diagnosing conditions such as myopia, hyperopia, astigmatism, and presbyopia.</w:t>
      </w:r>
    </w:p>
    <w:p>
      <w:pPr>
        <w:numPr>
          <w:ilvl w:val="0"/>
          <w:numId w:val="1001"/>
        </w:numPr>
        <w:pStyle w:val="Compact"/>
      </w:pPr>
      <w:r>
        <w:t xml:space="preserve">Prescribed and dispensed corrective lenses (glasses and contact lenses) tailored to individual patient needs, ensuring optimal visual clarity and comfort.</w:t>
      </w:r>
    </w:p>
    <w:p>
      <w:pPr>
        <w:numPr>
          <w:ilvl w:val="0"/>
          <w:numId w:val="1001"/>
        </w:numPr>
        <w:pStyle w:val="Compact"/>
      </w:pPr>
      <w:r>
        <w:t xml:space="preserve">Collaborated with ophthalmologists to manage complex cases involving ocular diseases like glaucoma, cataracts, and diabetic retinopathy.</w:t>
      </w:r>
    </w:p>
    <w:p>
      <w:pPr>
        <w:numPr>
          <w:ilvl w:val="0"/>
          <w:numId w:val="1001"/>
        </w:numPr>
        <w:pStyle w:val="Compact"/>
      </w:pPr>
      <w:r>
        <w:t xml:space="preserve">Conducted educational workshops for patients on maintaining eye health and preventing vision-related complications, particularly in the Marseille region where public awareness is critical.</w:t>
      </w:r>
    </w:p>
    <w:p>
      <w:pPr>
        <w:numPr>
          <w:ilvl w:val="0"/>
          <w:numId w:val="1001"/>
        </w:numPr>
        <w:pStyle w:val="Compact"/>
      </w:pPr>
      <w:r>
        <w:t xml:space="preserve">Implemented advanced diagnostic technologies to enhance accuracy in detecting early signs of ocular conditions, aligning with France's emphasis on proactive healthcare.</w:t>
      </w:r>
    </w:p>
    <w:bookmarkEnd w:id="25"/>
    <w:bookmarkStart w:id="26" w:name="Xd93e789fee5eac4473bccb0cd534fdfdd2f8e89"/>
    <w:p>
      <w:pPr>
        <w:pStyle w:val="Heading3"/>
      </w:pPr>
      <w:r>
        <w:t xml:space="preserve">Optometry Assistant | [Healthcare Center Name], Marseille, France</w:t>
      </w:r>
    </w:p>
    <w:p>
      <w:pPr>
        <w:pStyle w:val="FirstParagraph"/>
      </w:pPr>
      <w:r>
        <w:rPr>
          <w:bCs/>
          <w:b/>
        </w:rPr>
        <w:t xml:space="preserve">Date:</w:t>
      </w:r>
      <w:r>
        <w:t xml:space="preserve"> </w:t>
      </w:r>
      <w:r>
        <w:t xml:space="preserve">[Start Date] – [End Date]</w:t>
      </w:r>
    </w:p>
    <w:p>
      <w:pPr>
        <w:numPr>
          <w:ilvl w:val="0"/>
          <w:numId w:val="1002"/>
        </w:numPr>
        <w:pStyle w:val="Compact"/>
      </w:pPr>
      <w:r>
        <w:t xml:space="preserve">Supported optometrists in patient consultations, ensuring efficient workflow and adherence to French healthcare protocols.</w:t>
      </w:r>
    </w:p>
    <w:p>
      <w:pPr>
        <w:numPr>
          <w:ilvl w:val="0"/>
          <w:numId w:val="1002"/>
        </w:numPr>
        <w:pStyle w:val="Compact"/>
      </w:pPr>
      <w:r>
        <w:t xml:space="preserve">Managed inventory of optical products and maintained accurate patient records in compliance with French data protection laws (RGPD).</w:t>
      </w:r>
    </w:p>
    <w:p>
      <w:pPr>
        <w:numPr>
          <w:ilvl w:val="0"/>
          <w:numId w:val="1002"/>
        </w:numPr>
        <w:pStyle w:val="Compact"/>
      </w:pPr>
      <w:r>
        <w:t xml:space="preserve">Provided guidance on low-vision aids and adaptive technologies for patients with visual impairments, emphasizing accessibility in Marseille's public health initiatives.</w:t>
      </w:r>
    </w:p>
    <w:p>
      <w:pPr>
        <w:numPr>
          <w:ilvl w:val="0"/>
          <w:numId w:val="1002"/>
        </w:numPr>
        <w:pStyle w:val="Compact"/>
      </w:pPr>
      <w:r>
        <w:t xml:space="preserve">Participated in community outreach programs to promote eye health awareness, including free screenings at local schools and senior centers in Marseille.</w:t>
      </w:r>
    </w:p>
    <w:bookmarkEnd w:id="26"/>
    <w:bookmarkEnd w:id="27"/>
    <w:bookmarkStart w:id="28" w:name="skills"/>
    <w:p>
      <w:pPr>
        <w:pStyle w:val="Heading2"/>
      </w:pPr>
      <w:r>
        <w:t xml:space="preserve">Skills</w:t>
      </w:r>
    </w:p>
    <w:p>
      <w:pPr>
        <w:numPr>
          <w:ilvl w:val="0"/>
          <w:numId w:val="1003"/>
        </w:numPr>
        <w:pStyle w:val="Compact"/>
      </w:pPr>
      <w:r>
        <w:rPr>
          <w:bCs/>
          <w:b/>
        </w:rPr>
        <w:t xml:space="preserve">Clinical Expertise:</w:t>
      </w:r>
      <w:r>
        <w:t xml:space="preserve"> </w:t>
      </w:r>
      <w:r>
        <w:t xml:space="preserve">Eye examination, refraction, contact lens fitting, and ocular disease management.</w:t>
      </w:r>
    </w:p>
    <w:p>
      <w:pPr>
        <w:numPr>
          <w:ilvl w:val="0"/>
          <w:numId w:val="1003"/>
        </w:numPr>
        <w:pStyle w:val="Compact"/>
      </w:pPr>
      <w:r>
        <w:rPr>
          <w:bCs/>
          <w:b/>
        </w:rPr>
        <w:t xml:space="preserve">Technical Proficiency:</w:t>
      </w:r>
      <w:r>
        <w:t xml:space="preserve"> </w:t>
      </w:r>
      <w:r>
        <w:t xml:space="preserve">Familiarity with modern diagnostic tools like autorefractors, tonometers, and corneal topographers.</w:t>
      </w:r>
    </w:p>
    <w:p>
      <w:pPr>
        <w:numPr>
          <w:ilvl w:val="0"/>
          <w:numId w:val="1003"/>
        </w:numPr>
        <w:pStyle w:val="Compact"/>
      </w:pPr>
      <w:r>
        <w:rPr>
          <w:bCs/>
          <w:b/>
        </w:rPr>
        <w:t xml:space="preserve">Communication:</w:t>
      </w:r>
      <w:r>
        <w:t xml:space="preserve"> </w:t>
      </w:r>
      <w:r>
        <w:t xml:space="preserve">Excellent interpersonal skills to explain complex medical information in clear, accessible terms for patients in France Marseille.</w:t>
      </w:r>
    </w:p>
    <w:p>
      <w:pPr>
        <w:numPr>
          <w:ilvl w:val="0"/>
          <w:numId w:val="1003"/>
        </w:numPr>
        <w:pStyle w:val="Compact"/>
      </w:pPr>
      <w:r>
        <w:rPr>
          <w:bCs/>
          <w:b/>
        </w:rPr>
        <w:t xml:space="preserve">Cultural Sensitivity:</w:t>
      </w:r>
      <w:r>
        <w:t xml:space="preserve"> </w:t>
      </w:r>
      <w:r>
        <w:t xml:space="preserve">Adaptability to diverse patient demographics across Marseille's multicultural communities.</w:t>
      </w:r>
    </w:p>
    <w:p>
      <w:pPr>
        <w:numPr>
          <w:ilvl w:val="0"/>
          <w:numId w:val="1003"/>
        </w:numPr>
        <w:pStyle w:val="Compact"/>
      </w:pPr>
      <w:r>
        <w:rPr>
          <w:bCs/>
          <w:b/>
        </w:rPr>
        <w:t xml:space="preserve">Languages:</w:t>
      </w:r>
      <w:r>
        <w:t xml:space="preserve"> </w:t>
      </w:r>
      <w:r>
        <w:t xml:space="preserve">Fluent in French and English; basic knowledge of Arabic and Arabic dialects (beneficial for serving the local population in Marseille).</w:t>
      </w:r>
    </w:p>
    <w:bookmarkEnd w:id="28"/>
    <w:bookmarkStart w:id="29" w:name="certifications-licenses"/>
    <w:p>
      <w:pPr>
        <w:pStyle w:val="Heading2"/>
      </w:pPr>
      <w:r>
        <w:t xml:space="preserve">Certifications &amp; Licenses</w:t>
      </w:r>
    </w:p>
    <w:p>
      <w:pPr>
        <w:numPr>
          <w:ilvl w:val="0"/>
          <w:numId w:val="1004"/>
        </w:numPr>
        <w:pStyle w:val="Compact"/>
      </w:pPr>
      <w:r>
        <w:rPr>
          <w:bCs/>
          <w:b/>
        </w:rPr>
        <w:t xml:space="preserve">French Optometrist License (Ordre des Opticiens-Optalmologistes):</w:t>
      </w:r>
      <w:r>
        <w:t xml:space="preserve"> </w:t>
      </w:r>
      <w:r>
        <w:t xml:space="preserve">[License Number], issued by the French Ministry of Health.</w:t>
      </w:r>
    </w:p>
    <w:p>
      <w:pPr>
        <w:numPr>
          <w:ilvl w:val="0"/>
          <w:numId w:val="1004"/>
        </w:numPr>
        <w:pStyle w:val="Compact"/>
      </w:pPr>
      <w:r>
        <w:rPr>
          <w:bCs/>
          <w:b/>
        </w:rPr>
        <w:t xml:space="preserve">Advanced Contact Lens Certification:</w:t>
      </w:r>
      <w:r>
        <w:t xml:space="preserve"> </w:t>
      </w:r>
      <w:r>
        <w:t xml:space="preserve">[Institution Name], France.</w:t>
      </w:r>
    </w:p>
    <w:p>
      <w:pPr>
        <w:numPr>
          <w:ilvl w:val="0"/>
          <w:numId w:val="1004"/>
        </w:numPr>
        <w:pStyle w:val="Compact"/>
      </w:pPr>
      <w:r>
        <w:rPr>
          <w:bCs/>
          <w:b/>
        </w:rPr>
        <w:t xml:space="preserve">CPR &amp; First Aid Certification:</w:t>
      </w:r>
      <w:r>
        <w:t xml:space="preserve"> </w:t>
      </w:r>
      <w:r>
        <w:t xml:space="preserve">[Institution Name], Marseille, France.</w:t>
      </w:r>
    </w:p>
    <w:p>
      <w:pPr>
        <w:numPr>
          <w:ilvl w:val="0"/>
          <w:numId w:val="1004"/>
        </w:numPr>
        <w:pStyle w:val="Compact"/>
      </w:pPr>
      <w:r>
        <w:rPr>
          <w:bCs/>
          <w:b/>
        </w:rPr>
        <w:t xml:space="preserve">Bilingual Training in French and Arabic:</w:t>
      </w:r>
      <w:r>
        <w:t xml:space="preserve"> </w:t>
      </w:r>
      <w:r>
        <w:t xml:space="preserve">[Institution Name], Marseille, France.</w:t>
      </w:r>
    </w:p>
    <w:bookmarkEnd w:id="29"/>
    <w:bookmarkStart w:id="30" w:name="languages"/>
    <w:p>
      <w:pPr>
        <w:pStyle w:val="Heading2"/>
      </w:pPr>
      <w:r>
        <w:t xml:space="preserve">Languages</w:t>
      </w:r>
    </w:p>
    <w:p>
      <w:pPr>
        <w:numPr>
          <w:ilvl w:val="0"/>
          <w:numId w:val="1005"/>
        </w:numPr>
        <w:pStyle w:val="Compact"/>
      </w:pPr>
      <w:r>
        <w:t xml:space="preserve">French (Fluent)</w:t>
      </w:r>
    </w:p>
    <w:p>
      <w:pPr>
        <w:numPr>
          <w:ilvl w:val="0"/>
          <w:numId w:val="1005"/>
        </w:numPr>
        <w:pStyle w:val="Compact"/>
      </w:pPr>
      <w:r>
        <w:t xml:space="preserve">English (Fluent)</w:t>
      </w:r>
    </w:p>
    <w:p>
      <w:pPr>
        <w:numPr>
          <w:ilvl w:val="0"/>
          <w:numId w:val="1005"/>
        </w:numPr>
        <w:pStyle w:val="Compact"/>
      </w:pPr>
      <w:r>
        <w:t xml:space="preserve">Arabic (Basic)</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Marseille Optometrists’ Association, contributing to initiatives that improve access to eye care in underserved neighborhoods. Regularly participates in health fairs and free clinics organized by local NGOs.</w:t>
      </w:r>
    </w:p>
    <w:p>
      <w:pPr>
        <w:pStyle w:val="BodyText"/>
      </w:pPr>
      <w:r>
        <w:rPr>
          <w:bCs/>
          <w:b/>
        </w:rPr>
        <w:t xml:space="preserve">Professional Development:</w:t>
      </w:r>
      <w:r>
        <w:t xml:space="preserve"> </w:t>
      </w:r>
      <w:r>
        <w:t xml:space="preserve">Continuously updates knowledge through workshops and conferences on optometric advancements, such as the recent "Innovations in Vision Care" seminar held at the University of Aix-Marseille.</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an Optometrist seeking employment in France Marseille, highlighting expertise, cultural adaptability, and alignment with local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France Marseille</dc:title>
  <dc:creator/>
  <dc:language>en</dc:language>
  <cp:keywords/>
  <dcterms:created xsi:type="dcterms:W3CDTF">2026-07-23T05:54:26Z</dcterms:created>
  <dcterms:modified xsi:type="dcterms:W3CDTF">2026-07-23T05:54:26Z</dcterms:modified>
</cp:coreProperties>
</file>

<file path=docProps/custom.xml><?xml version="1.0" encoding="utf-8"?>
<Properties xmlns="http://schemas.openxmlformats.org/officeDocument/2006/custom-properties" xmlns:vt="http://schemas.openxmlformats.org/officeDocument/2006/docPropsVTypes"/>
</file>