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Ghana</w:t>
      </w:r>
      <w:r>
        <w:t xml:space="preserve"> </w:t>
      </w:r>
      <w:r>
        <w:t xml:space="preserve">Accra</w:t>
      </w:r>
    </w:p>
    <w:bookmarkStart w:id="32" w:name="resume-for-optometrist-in-ghana-accra"/>
    <w:p>
      <w:pPr>
        <w:pStyle w:val="Heading1"/>
      </w:pPr>
      <w:r>
        <w:t xml:space="preserve">Resume for Optometrist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Ama Mensah</w:t>
      </w:r>
      <w:r>
        <w:br/>
      </w:r>
      <w:r>
        <w:rPr>
          <w:bCs/>
          <w:b/>
        </w:rPr>
        <w:t xml:space="preserve">Phone:</w:t>
      </w:r>
      <w:r>
        <w:t xml:space="preserve"> </w:t>
      </w:r>
      <w:r>
        <w:t xml:space="preserve">+233 24 123 4567</w:t>
      </w:r>
      <w:r>
        <w:br/>
      </w:r>
      <w:r>
        <w:rPr>
          <w:bCs/>
          <w:b/>
        </w:rPr>
        <w:t xml:space="preserve">Email:</w:t>
      </w:r>
      <w:r>
        <w:t xml:space="preserve"> </w:t>
      </w:r>
      <w:r>
        <w:t xml:space="preserve">amamensah@optometristghana.com</w:t>
      </w:r>
      <w:r>
        <w:br/>
      </w:r>
      <w:r>
        <w:rPr>
          <w:bCs/>
          <w:b/>
        </w:rPr>
        <w:t xml:space="preserve">Address:</w:t>
      </w:r>
      <w:r>
        <w:t xml:space="preserve"> </w:t>
      </w:r>
      <w:r>
        <w:t xml:space="preserve">12 Korle Bu Road, Accra, Ghana</w:t>
      </w:r>
    </w:p>
    <w:bookmarkEnd w:id="20"/>
    <w:bookmarkStart w:id="21" w:name="professional-summary"/>
    <w:p>
      <w:pPr>
        <w:pStyle w:val="Heading2"/>
      </w:pPr>
      <w:r>
        <w:t xml:space="preserve">Professional Summary</w:t>
      </w:r>
    </w:p>
    <w:p>
      <w:pPr>
        <w:pStyle w:val="FirstParagraph"/>
      </w:pPr>
      <w:r>
        <w:t xml:space="preserve">As a dedicated and experienced Optometrist in Ghana Accra, I have spent over a decade providing comprehensive eye care services to patients of all ages. My mission is to ensure optimal vision health by combining clinical expertise with compassionate patient care. With a strong background in diagnosing and managing ocular conditions, I am committed to advancing the field of optometry in Ghana through education, community outreach, and innovative healthcare solutions. My work in Ghana Accra has allowed me to address unique challenges such as limited access to eye care services and the rising prevalence of preventable blindness. I am passionate about promoting early detection of eye diseases and empowering communities with knowledge on visual health. This resume highlights my qualifications, experience, and contributions as an Optometrist in Ghana Accra, underscoring my commitment to improving public health outcomes 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 (BSc. Optom)</w:t>
      </w:r>
      <w:r>
        <w:br/>
      </w:r>
      <w:r>
        <w:t xml:space="preserve">University of Ghana, Legon, Accra</w:t>
      </w:r>
      <w:r>
        <w:br/>
      </w:r>
      <w:r>
        <w:t xml:space="preserve">Graduated: June 2010</w:t>
      </w:r>
    </w:p>
    <w:p>
      <w:pPr>
        <w:numPr>
          <w:ilvl w:val="0"/>
          <w:numId w:val="1001"/>
        </w:numPr>
        <w:pStyle w:val="Compact"/>
      </w:pPr>
      <w:r>
        <w:rPr>
          <w:bCs/>
          <w:b/>
        </w:rPr>
        <w:t xml:space="preserve">Master of Science in Clinical Optometry</w:t>
      </w:r>
      <w:r>
        <w:br/>
      </w:r>
      <w:r>
        <w:t xml:space="preserve">University of Cape Coast, Ghana</w:t>
      </w:r>
      <w:r>
        <w:br/>
      </w:r>
      <w:r>
        <w:t xml:space="preserve">Graduated: July 2014</w:t>
      </w:r>
    </w:p>
    <w:p>
      <w:pPr>
        <w:numPr>
          <w:ilvl w:val="0"/>
          <w:numId w:val="1001"/>
        </w:numPr>
        <w:pStyle w:val="Compact"/>
      </w:pPr>
      <w:r>
        <w:rPr>
          <w:bCs/>
          <w:b/>
        </w:rPr>
        <w:t xml:space="preserve">Postgraduate Certificate in Ophthalmic Management</w:t>
      </w:r>
      <w:r>
        <w:br/>
      </w:r>
      <w:r>
        <w:t xml:space="preserve">St. John’s University, New York, USA</w:t>
      </w:r>
      <w:r>
        <w:br/>
      </w:r>
      <w:r>
        <w:t xml:space="preserve">Completed: August 2016</w:t>
      </w:r>
    </w:p>
    <w:bookmarkEnd w:id="22"/>
    <w:bookmarkStart w:id="26" w:name="professional-experience"/>
    <w:p>
      <w:pPr>
        <w:pStyle w:val="Heading2"/>
      </w:pPr>
      <w:r>
        <w:t xml:space="preserve">Professional Experience</w:t>
      </w:r>
    </w:p>
    <w:bookmarkStart w:id="23" w:name="senior-optometrist"/>
    <w:p>
      <w:pPr>
        <w:pStyle w:val="Heading3"/>
      </w:pPr>
      <w:r>
        <w:t xml:space="preserve">Senior Optometrist</w:t>
      </w:r>
    </w:p>
    <w:p>
      <w:pPr>
        <w:pStyle w:val="FirstParagraph"/>
      </w:pPr>
      <w:r>
        <w:rPr>
          <w:bCs/>
          <w:b/>
        </w:rPr>
        <w:t xml:space="preserve">Kumasi Eye Care Centre, Accra, Ghana</w:t>
      </w:r>
      <w:r>
        <w:br/>
      </w:r>
      <w:r>
        <w:t xml:space="preserve">January 2018 – Present</w:t>
      </w:r>
      <w:r>
        <w:br/>
      </w:r>
      <w:r>
        <w:t xml:space="preserve">- Conducted comprehensive eye exams and prescribed corrective lenses for over 5,000 patients annually.</w:t>
      </w:r>
      <w:r>
        <w:br/>
      </w:r>
      <w:r>
        <w:t xml:space="preserve">- Collaborated with ophthalmologists to manage complex cases such as glaucoma, cataracts, and diabetic retinopathy.</w:t>
      </w:r>
      <w:r>
        <w:br/>
      </w:r>
      <w:r>
        <w:t xml:space="preserve">- Led a team of 10 optometrists in delivering high-quality care in Ghana Accra’s underserved communities.</w:t>
      </w:r>
      <w:r>
        <w:br/>
      </w:r>
      <w:r>
        <w:t xml:space="preserve">- Organized free eye screening campaigns during national health weeks, reaching over 2,000 residents.</w:t>
      </w:r>
    </w:p>
    <w:bookmarkEnd w:id="23"/>
    <w:bookmarkStart w:id="24" w:name="clinical-optometrist"/>
    <w:p>
      <w:pPr>
        <w:pStyle w:val="Heading3"/>
      </w:pPr>
      <w:r>
        <w:t xml:space="preserve">Clinical Optometrist</w:t>
      </w:r>
    </w:p>
    <w:p>
      <w:pPr>
        <w:pStyle w:val="FirstParagraph"/>
      </w:pPr>
      <w:r>
        <w:rPr>
          <w:bCs/>
          <w:b/>
        </w:rPr>
        <w:t xml:space="preserve">Accra Vision Care Clinic</w:t>
      </w:r>
      <w:r>
        <w:br/>
      </w:r>
      <w:r>
        <w:t xml:space="preserve">February 2014 – December 2017</w:t>
      </w:r>
      <w:r>
        <w:br/>
      </w:r>
      <w:r>
        <w:t xml:space="preserve">- Provided primary eye care services, including contact lens fittings and vision therapy.</w:t>
      </w:r>
      <w:r>
        <w:br/>
      </w:r>
      <w:r>
        <w:t xml:space="preserve">- Educated patients on preventive eye care practices and the importance of regular check-ups.</w:t>
      </w:r>
      <w:r>
        <w:br/>
      </w:r>
      <w:r>
        <w:t xml:space="preserve">- Participated in training programs for junior optometrists in Ghana Accra to enhance clinical standards.</w:t>
      </w:r>
    </w:p>
    <w:bookmarkEnd w:id="24"/>
    <w:bookmarkStart w:id="25" w:name="optometry-intern"/>
    <w:p>
      <w:pPr>
        <w:pStyle w:val="Heading3"/>
      </w:pPr>
      <w:r>
        <w:t xml:space="preserve">Optometry Intern</w:t>
      </w:r>
    </w:p>
    <w:p>
      <w:pPr>
        <w:pStyle w:val="FirstParagraph"/>
      </w:pPr>
      <w:r>
        <w:rPr>
          <w:bCs/>
          <w:b/>
        </w:rPr>
        <w:t xml:space="preserve">Ghana Eye Hospital, Accra</w:t>
      </w:r>
      <w:r>
        <w:br/>
      </w:r>
      <w:r>
        <w:t xml:space="preserve">June 2010 – January 2014</w:t>
      </w:r>
      <w:r>
        <w:br/>
      </w:r>
      <w:r>
        <w:t xml:space="preserve">- Assisted in patient triage, diagnostic testing, and follow-up care.</w:t>
      </w:r>
      <w:r>
        <w:br/>
      </w:r>
      <w:r>
        <w:t xml:space="preserve">- Gained hands-on experience with advanced ophthalmic equipment such as autorefractors and OCT machines.</w:t>
      </w:r>
    </w:p>
    <w:bookmarkEnd w:id="25"/>
    <w:bookmarkEnd w:id="26"/>
    <w:bookmarkStart w:id="27" w:name="skills"/>
    <w:p>
      <w:pPr>
        <w:pStyle w:val="Heading2"/>
      </w:pPr>
      <w:r>
        <w:t xml:space="preserve">Skills</w:t>
      </w:r>
    </w:p>
    <w:p>
      <w:pPr>
        <w:numPr>
          <w:ilvl w:val="0"/>
          <w:numId w:val="1002"/>
        </w:numPr>
        <w:pStyle w:val="Compact"/>
      </w:pPr>
      <w:r>
        <w:t xml:space="preserve">Comprehensive eye exams and diagnosis of ocular diseases</w:t>
      </w:r>
    </w:p>
    <w:p>
      <w:pPr>
        <w:numPr>
          <w:ilvl w:val="0"/>
          <w:numId w:val="1002"/>
        </w:numPr>
        <w:pStyle w:val="Compact"/>
      </w:pPr>
      <w:r>
        <w:t xml:space="preserve">Prescription of glasses, contact lenses, and low-vision aids</w:t>
      </w:r>
    </w:p>
    <w:p>
      <w:pPr>
        <w:numPr>
          <w:ilvl w:val="0"/>
          <w:numId w:val="1002"/>
        </w:numPr>
        <w:pStyle w:val="Compact"/>
      </w:pPr>
      <w:r>
        <w:t xml:space="preserve">Experience with advanced diagnostic technologies (e.g., OCT, retinal imaging)</w:t>
      </w:r>
    </w:p>
    <w:p>
      <w:pPr>
        <w:numPr>
          <w:ilvl w:val="0"/>
          <w:numId w:val="1002"/>
        </w:numPr>
        <w:pStyle w:val="Compact"/>
      </w:pPr>
      <w:r>
        <w:t xml:space="preserve">Patient counseling and health education</w:t>
      </w:r>
    </w:p>
    <w:p>
      <w:pPr>
        <w:numPr>
          <w:ilvl w:val="0"/>
          <w:numId w:val="1002"/>
        </w:numPr>
        <w:pStyle w:val="Compact"/>
      </w:pPr>
      <w:r>
        <w:t xml:space="preserve">Team leadership and clinical supervision</w:t>
      </w:r>
    </w:p>
    <w:p>
      <w:pPr>
        <w:numPr>
          <w:ilvl w:val="0"/>
          <w:numId w:val="1002"/>
        </w:numPr>
        <w:pStyle w:val="Compact"/>
      </w:pPr>
      <w:r>
        <w:t xml:space="preserve">Fluency in English and Twi (local Ghanaian language)</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Ghana Optometric Association (GOA) License</w:t>
      </w:r>
      <w:r>
        <w:br/>
      </w:r>
      <w:r>
        <w:t xml:space="preserve">Issued: May 2011</w:t>
      </w:r>
    </w:p>
    <w:p>
      <w:pPr>
        <w:numPr>
          <w:ilvl w:val="0"/>
          <w:numId w:val="1003"/>
        </w:numPr>
        <w:pStyle w:val="Compact"/>
      </w:pPr>
      <w:r>
        <w:rPr>
          <w:bCs/>
          <w:b/>
        </w:rPr>
        <w:t xml:space="preserve">Board Certification in Clinical Optometry</w:t>
      </w:r>
      <w:r>
        <w:br/>
      </w:r>
      <w:r>
        <w:t xml:space="preserve">American Board of Optometry (ABO), USA</w:t>
      </w:r>
      <w:r>
        <w:br/>
      </w:r>
      <w:r>
        <w:t xml:space="preserve">Renewed: 2023</w:t>
      </w:r>
    </w:p>
    <w:p>
      <w:pPr>
        <w:numPr>
          <w:ilvl w:val="0"/>
          <w:numId w:val="1003"/>
        </w:numPr>
        <w:pStyle w:val="Compact"/>
      </w:pPr>
      <w:r>
        <w:rPr>
          <w:bCs/>
          <w:b/>
        </w:rPr>
        <w:t xml:space="preserve">Advanced Ophthalmic Management Certificate</w:t>
      </w:r>
      <w:r>
        <w:br/>
      </w:r>
      <w:r>
        <w:t xml:space="preserve">St. John’s University, New York, USA</w:t>
      </w:r>
      <w:r>
        <w:br/>
      </w:r>
      <w:r>
        <w:t xml:space="preserve">Completed: August 2016</w:t>
      </w:r>
    </w:p>
    <w:bookmarkEnd w:id="28"/>
    <w:bookmarkStart w:id="29" w:name="community-involvement"/>
    <w:p>
      <w:pPr>
        <w:pStyle w:val="Heading2"/>
      </w:pPr>
      <w:r>
        <w:t xml:space="preserve">Community Involvement</w:t>
      </w:r>
    </w:p>
    <w:p>
      <w:pPr>
        <w:pStyle w:val="FirstParagraph"/>
      </w:pPr>
      <w:r>
        <w:t xml:space="preserve">As an Optometrist in Ghana Accra, I actively engage in community initiatives to improve access to eye care. I have volunteered with organizations such as the Ghana Vision Project, conducting mobile eye camps in rural areas near Accra. My efforts have led to the identification and treatment of over 300 cases of preventable blindness annually. Additionally, I mentor students at the University of Ghana’s School of Optometry, sharing insights on clinical practice and ethical standards in optometry. These contributions reflect my dedication to advancing eye health in Ghana Accra through education and grassroots outreach.</w:t>
      </w:r>
    </w:p>
    <w:bookmarkEnd w:id="29"/>
    <w:bookmarkStart w:id="30" w:name="languages-spoken"/>
    <w:p>
      <w:pPr>
        <w:pStyle w:val="Heading2"/>
      </w:pPr>
      <w:r>
        <w:t xml:space="preserve">Languages Spoken</w:t>
      </w:r>
    </w:p>
    <w:p>
      <w:pPr>
        <w:numPr>
          <w:ilvl w:val="0"/>
          <w:numId w:val="1004"/>
        </w:numPr>
        <w:pStyle w:val="Compact"/>
      </w:pPr>
      <w:r>
        <w:t xml:space="preserve">English (fluent)</w:t>
      </w:r>
    </w:p>
    <w:p>
      <w:pPr>
        <w:numPr>
          <w:ilvl w:val="0"/>
          <w:numId w:val="1004"/>
        </w:numPr>
        <w:pStyle w:val="Compact"/>
      </w:pPr>
      <w:r>
        <w:t xml:space="preserve">Twi (fluent)</w:t>
      </w:r>
    </w:p>
    <w:p>
      <w:pPr>
        <w:numPr>
          <w:ilvl w:val="0"/>
          <w:numId w:val="1004"/>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References include former colleagues at the Ghana Eye Hospital, supervisors from the Accra Vision Care Clinic, and academic advisors from the University of Ghana.</w:t>
      </w:r>
    </w:p>
    <w:bookmarkEnd w:id="31"/>
    <w:p>
      <w:pPr>
        <w:pStyle w:val="BodyText"/>
      </w:pPr>
      <w:r>
        <w:t xml:space="preserve">This resume is tailored for an Optometrist in Ghana Accra, highlighting local expertise and community impact.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Ghana Accra</dc:title>
  <dc:creator/>
  <dc:language>en</dc:language>
  <cp:keywords/>
  <dcterms:created xsi:type="dcterms:W3CDTF">2026-07-23T00:09:20Z</dcterms:created>
  <dcterms:modified xsi:type="dcterms:W3CDTF">2026-07-23T00:09:20Z</dcterms:modified>
</cp:coreProperties>
</file>

<file path=docProps/custom.xml><?xml version="1.0" encoding="utf-8"?>
<Properties xmlns="http://schemas.openxmlformats.org/officeDocument/2006/custom-properties" xmlns:vt="http://schemas.openxmlformats.org/officeDocument/2006/docPropsVTypes"/>
</file>