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Nigeria</w:t>
      </w:r>
      <w:r>
        <w:t xml:space="preserve"> </w:t>
      </w:r>
      <w:r>
        <w:t xml:space="preserve">Abuja</w:t>
      </w:r>
    </w:p>
    <w:bookmarkStart w:id="32" w:name="john-doe-optometrist"/>
    <w:p>
      <w:pPr>
        <w:pStyle w:val="Heading1"/>
      </w:pPr>
      <w:r>
        <w:t xml:space="preserve">John Doe – Optometrist</w:t>
      </w:r>
    </w:p>
    <w:p>
      <w:pPr>
        <w:pStyle w:val="FirstParagraph"/>
      </w:pPr>
      <w:r>
        <w:t xml:space="preserve">Abuja, Federal Capital Territory (FCT), Nigeria | +234-800-123-4567 | johndoe@example.com</w:t>
      </w:r>
    </w:p>
    <w:bookmarkStart w:id="20" w:name="professional-summary"/>
    <w:p>
      <w:pPr>
        <w:pStyle w:val="Heading2"/>
      </w:pPr>
      <w:r>
        <w:t xml:space="preserve">Professional Summary</w:t>
      </w:r>
    </w:p>
    <w:p>
      <w:pPr>
        <w:pStyle w:val="FirstParagraph"/>
      </w:pPr>
      <w:r>
        <w:t xml:space="preserve">A dedicated and skilled Optometrist with over [X years] of experience in diagnosing and managing eye conditions, providing comprehensive vision care, and promoting ocular health in Nigeria Abuja. Passionate about delivering patient-centered care to communities across the Federal Capital Territory (FCT). Proficient in utilizing advanced diagnostic tools, prescribing corrective lenses, and collaborating with ophthalmologists to ensure optimal patient outcomes. Committed to upholding the highest standards of professionalism and ethical practice within the Nigerian healthcare system.</w:t>
      </w:r>
    </w:p>
    <w:bookmarkEnd w:id="20"/>
    <w:bookmarkStart w:id="23" w:name="professional-experience"/>
    <w:p>
      <w:pPr>
        <w:pStyle w:val="Heading2"/>
      </w:pPr>
      <w:r>
        <w:t xml:space="preserve">Professional Experience</w:t>
      </w:r>
    </w:p>
    <w:bookmarkStart w:id="21" w:name="senior-optometrist"/>
    <w:p>
      <w:pPr>
        <w:pStyle w:val="Heading3"/>
      </w:pPr>
      <w:r>
        <w:t xml:space="preserve">Senior Optometrist</w:t>
      </w:r>
    </w:p>
    <w:p>
      <w:pPr>
        <w:pStyle w:val="FirstParagraph"/>
      </w:pPr>
      <w:r>
        <w:rPr>
          <w:bCs/>
          <w:b/>
        </w:rPr>
        <w:t xml:space="preserve">Abuja Eye Care Clinic, Abuja, Nigeria</w:t>
      </w:r>
      <w:r>
        <w:t xml:space="preserve"> </w:t>
      </w:r>
      <w:r>
        <w:t xml:space="preserve">| [Month Year] – Present</w:t>
      </w:r>
    </w:p>
    <w:p>
      <w:pPr>
        <w:numPr>
          <w:ilvl w:val="0"/>
          <w:numId w:val="1001"/>
        </w:numPr>
        <w:pStyle w:val="Compact"/>
      </w:pPr>
      <w:r>
        <w:t xml:space="preserve">Conduct comprehensive eye examinations and prescribe corrective lenses for patients of all ages in Nigeria Abuja.</w:t>
      </w:r>
    </w:p>
    <w:p>
      <w:pPr>
        <w:numPr>
          <w:ilvl w:val="0"/>
          <w:numId w:val="1001"/>
        </w:numPr>
        <w:pStyle w:val="Compact"/>
      </w:pPr>
      <w:r>
        <w:t xml:space="preserve">Detect and manage ocular conditions such as glaucoma, cataracts, and diabetic retinopathy through advanced diagnostic techniques.</w:t>
      </w:r>
    </w:p>
    <w:p>
      <w:pPr>
        <w:numPr>
          <w:ilvl w:val="0"/>
          <w:numId w:val="1001"/>
        </w:numPr>
        <w:pStyle w:val="Compact"/>
      </w:pPr>
      <w:r>
        <w:t xml:space="preserve">Collaborate with ophthalmologists to provide pre- and post-operative care for patients undergoing eye surgery in Abuja.</w:t>
      </w:r>
    </w:p>
    <w:p>
      <w:pPr>
        <w:numPr>
          <w:ilvl w:val="0"/>
          <w:numId w:val="1001"/>
        </w:numPr>
        <w:pStyle w:val="Compact"/>
      </w:pPr>
      <w:r>
        <w:t xml:space="preserve">Lead training sessions for junior optometrists and students from Nigerian universities on modern optometric practices.</w:t>
      </w:r>
    </w:p>
    <w:p>
      <w:pPr>
        <w:numPr>
          <w:ilvl w:val="0"/>
          <w:numId w:val="1001"/>
        </w:numPr>
        <w:pStyle w:val="Compact"/>
      </w:pPr>
      <w:r>
        <w:t xml:space="preserve">Develop community outreach programs to raise awareness about eye health in underserved areas of Nigeria Abuja.</w:t>
      </w:r>
    </w:p>
    <w:bookmarkEnd w:id="21"/>
    <w:bookmarkStart w:id="22" w:name="optometrist"/>
    <w:p>
      <w:pPr>
        <w:pStyle w:val="Heading3"/>
      </w:pPr>
      <w:r>
        <w:t xml:space="preserve">Optometrist</w:t>
      </w:r>
    </w:p>
    <w:p>
      <w:pPr>
        <w:pStyle w:val="FirstParagraph"/>
      </w:pPr>
      <w:r>
        <w:rPr>
          <w:bCs/>
          <w:b/>
        </w:rPr>
        <w:t xml:space="preserve">National Eye Hospital, Abuja, Nigeria</w:t>
      </w:r>
      <w:r>
        <w:t xml:space="preserve"> </w:t>
      </w:r>
      <w:r>
        <w:t xml:space="preserve">| [Month Year] – [Month Year]</w:t>
      </w:r>
    </w:p>
    <w:p>
      <w:pPr>
        <w:numPr>
          <w:ilvl w:val="0"/>
          <w:numId w:val="1002"/>
        </w:numPr>
        <w:pStyle w:val="Compact"/>
      </w:pPr>
      <w:r>
        <w:t xml:space="preserve">Provided primary eye care services, including vision screening and prescription of glasses or contact lenses for patients in Abuja.</w:t>
      </w:r>
    </w:p>
    <w:p>
      <w:pPr>
        <w:numPr>
          <w:ilvl w:val="0"/>
          <w:numId w:val="1002"/>
        </w:numPr>
        <w:pStyle w:val="Compact"/>
      </w:pPr>
      <w:r>
        <w:t xml:space="preserve">Utilized state-of-the-art equipment to assess visual acuity, intraocular pressure, and ocular health for residents of Nigeria Abuja.</w:t>
      </w:r>
    </w:p>
    <w:p>
      <w:pPr>
        <w:numPr>
          <w:ilvl w:val="0"/>
          <w:numId w:val="1002"/>
        </w:numPr>
        <w:pStyle w:val="Compact"/>
      </w:pPr>
      <w:r>
        <w:t xml:space="preserve">Offered guidance on preventive eye care and early detection of systemic diseases affecting vision, such as hypertension and diabetes.</w:t>
      </w:r>
    </w:p>
    <w:p>
      <w:pPr>
        <w:numPr>
          <w:ilvl w:val="0"/>
          <w:numId w:val="1002"/>
        </w:numPr>
        <w:pStyle w:val="Compact"/>
      </w:pPr>
      <w:r>
        <w:t xml:space="preserve">Participated in multi-disciplinary healthcare teams to ensure holistic patient care within the Nigerian healthcare framework.</w:t>
      </w:r>
    </w:p>
    <w:bookmarkEnd w:id="22"/>
    <w:bookmarkEnd w:id="23"/>
    <w:bookmarkStart w:id="26" w:name="education"/>
    <w:p>
      <w:pPr>
        <w:pStyle w:val="Heading2"/>
      </w:pPr>
      <w:r>
        <w:t xml:space="preserve">Education</w:t>
      </w:r>
    </w:p>
    <w:bookmarkStart w:id="24" w:name="bachelor-of-science-in-optometry"/>
    <w:p>
      <w:pPr>
        <w:pStyle w:val="Heading3"/>
      </w:pPr>
      <w:r>
        <w:t xml:space="preserve">Bachelor of Science in Optometry</w:t>
      </w:r>
    </w:p>
    <w:p>
      <w:pPr>
        <w:pStyle w:val="FirstParagraph"/>
      </w:pPr>
      <w:r>
        <w:rPr>
          <w:bCs/>
          <w:b/>
        </w:rPr>
        <w:t xml:space="preserve">University of Abuja, Nigeria</w:t>
      </w:r>
      <w:r>
        <w:t xml:space="preserve"> </w:t>
      </w:r>
      <w:r>
        <w:t xml:space="preserve">| [Year]</w:t>
      </w:r>
    </w:p>
    <w:p>
      <w:pPr>
        <w:numPr>
          <w:ilvl w:val="0"/>
          <w:numId w:val="1003"/>
        </w:numPr>
        <w:pStyle w:val="Compact"/>
      </w:pPr>
      <w:r>
        <w:t xml:space="preserve">Graduated with honors, specializing in clinical optometry and ocular disease management.</w:t>
      </w:r>
    </w:p>
    <w:p>
      <w:pPr>
        <w:numPr>
          <w:ilvl w:val="0"/>
          <w:numId w:val="1003"/>
        </w:numPr>
        <w:pStyle w:val="Compact"/>
      </w:pPr>
      <w:r>
        <w:t xml:space="preserve">Completed a 12-month internship at the National Eye Hospital in Abuja, gaining hands-on experience in Nigeria's healthcare system.</w:t>
      </w:r>
    </w:p>
    <w:bookmarkEnd w:id="24"/>
    <w:bookmarkStart w:id="25" w:name="X9a3671ea2ba5a90858827ec1a9f35be2635f5b5"/>
    <w:p>
      <w:pPr>
        <w:pStyle w:val="Heading3"/>
      </w:pPr>
      <w:r>
        <w:t xml:space="preserve">Postgraduate Certificate in Ophthalmic Optics</w:t>
      </w:r>
    </w:p>
    <w:p>
      <w:pPr>
        <w:pStyle w:val="FirstParagraph"/>
      </w:pPr>
      <w:r>
        <w:rPr>
          <w:bCs/>
          <w:b/>
        </w:rPr>
        <w:t xml:space="preserve">Nigerian Optometric Association (NOA), Abuja, Nigeria</w:t>
      </w:r>
      <w:r>
        <w:t xml:space="preserve"> </w:t>
      </w:r>
      <w:r>
        <w:t xml:space="preserve">| [Year]</w:t>
      </w:r>
    </w:p>
    <w:p>
      <w:pPr>
        <w:numPr>
          <w:ilvl w:val="0"/>
          <w:numId w:val="1004"/>
        </w:numPr>
        <w:pStyle w:val="Compact"/>
      </w:pPr>
      <w:r>
        <w:t xml:space="preserve">Focused on advanced lens design, contact lens fitting, and management of complex ocular conditions.</w:t>
      </w:r>
    </w:p>
    <w:p>
      <w:pPr>
        <w:numPr>
          <w:ilvl w:val="0"/>
          <w:numId w:val="1004"/>
        </w:numPr>
        <w:pStyle w:val="Compact"/>
      </w:pPr>
      <w:r>
        <w:t xml:space="preserve">Received certification from the NOA, a key institution for optometrists in Nigeria.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Comprehensive eye exams, contact lens fitting, and management of ocular diseases in Nigeria Abuja.</w:t>
      </w:r>
    </w:p>
    <w:p>
      <w:pPr>
        <w:numPr>
          <w:ilvl w:val="0"/>
          <w:numId w:val="1005"/>
        </w:numPr>
        <w:pStyle w:val="Compact"/>
      </w:pPr>
      <w:r>
        <w:rPr>
          <w:bCs/>
          <w:b/>
        </w:rPr>
        <w:t xml:space="preserve">Technical Proficiency:</w:t>
      </w:r>
      <w:r>
        <w:t xml:space="preserve"> </w:t>
      </w:r>
      <w:r>
        <w:t xml:space="preserve">Mastery of modern optometric equipment such as autorefractors, tonometers, and slit lamps.</w:t>
      </w:r>
    </w:p>
    <w:p>
      <w:pPr>
        <w:numPr>
          <w:ilvl w:val="0"/>
          <w:numId w:val="1005"/>
        </w:numPr>
        <w:pStyle w:val="Compact"/>
      </w:pPr>
      <w:r>
        <w:rPr>
          <w:bCs/>
          <w:b/>
        </w:rPr>
        <w:t xml:space="preserve">Patient Care:</w:t>
      </w:r>
      <w:r>
        <w:t xml:space="preserve"> </w:t>
      </w:r>
      <w:r>
        <w:t xml:space="preserve">Strong interpersonal skills to communicate effectively with patients from diverse cultural backgrounds in Nigeria.</w:t>
      </w:r>
    </w:p>
    <w:p>
      <w:pPr>
        <w:numPr>
          <w:ilvl w:val="0"/>
          <w:numId w:val="1005"/>
        </w:numPr>
        <w:pStyle w:val="Compact"/>
      </w:pPr>
      <w:r>
        <w:rPr>
          <w:bCs/>
          <w:b/>
        </w:rPr>
        <w:t xml:space="preserve">Healthcare Systems:</w:t>
      </w:r>
      <w:r>
        <w:t xml:space="preserve"> </w:t>
      </w:r>
      <w:r>
        <w:t xml:space="preserve">Familiarity with Nigerian healthcare regulations and protocols for optometric practices.</w:t>
      </w:r>
    </w:p>
    <w:p>
      <w:pPr>
        <w:numPr>
          <w:ilvl w:val="0"/>
          <w:numId w:val="1005"/>
        </w:numPr>
        <w:pStyle w:val="Compact"/>
      </w:pPr>
      <w:r>
        <w:rPr>
          <w:bCs/>
          <w:b/>
        </w:rPr>
        <w:t xml:space="preserve">Languages:</w:t>
      </w:r>
      <w:r>
        <w:t xml:space="preserve"> </w:t>
      </w:r>
      <w:r>
        <w:t xml:space="preserve">Fluent in English and [local language, e.g., Hausa or Yoruba], enhancing accessibility for Abuja residents.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Optometry in Nigeria:</w:t>
      </w:r>
      <w:r>
        <w:t xml:space="preserve"> </w:t>
      </w:r>
      <w:r>
        <w:t xml:space="preserve">Issued by the Nigerian Optometric Association (NOA) in [Year].</w:t>
      </w:r>
    </w:p>
    <w:p>
      <w:pPr>
        <w:numPr>
          <w:ilvl w:val="0"/>
          <w:numId w:val="1006"/>
        </w:numPr>
        <w:pStyle w:val="Compact"/>
      </w:pPr>
      <w:r>
        <w:rPr>
          <w:bCs/>
          <w:b/>
        </w:rPr>
        <w:t xml:space="preserve">Certificate in Advanced Ophthalmic Care:</w:t>
      </w:r>
      <w:r>
        <w:t xml:space="preserve"> </w:t>
      </w:r>
      <w:r>
        <w:t xml:space="preserve">Completed at the University of Abuja, focusing on complex eye conditions prevalent in Nigeria.</w:t>
      </w:r>
    </w:p>
    <w:p>
      <w:pPr>
        <w:numPr>
          <w:ilvl w:val="0"/>
          <w:numId w:val="1006"/>
        </w:numPr>
        <w:pStyle w:val="Compact"/>
      </w:pPr>
      <w:r>
        <w:rPr>
          <w:bCs/>
          <w:b/>
        </w:rPr>
        <w:t xml:space="preserve">CPR and First Aid Certification:</w:t>
      </w:r>
      <w:r>
        <w:t xml:space="preserve"> </w:t>
      </w:r>
      <w:r>
        <w:t xml:space="preserve">Valid for emergency response in clinical settings across Abuja.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Nigerian Optometric Association (NOA):</w:t>
      </w:r>
      <w:r>
        <w:t xml:space="preserve"> </w:t>
      </w:r>
      <w:r>
        <w:t xml:space="preserve">Active member since [Year], participating in national conferences and workshops in Nigeria Abuja.</w:t>
      </w:r>
    </w:p>
    <w:p>
      <w:pPr>
        <w:numPr>
          <w:ilvl w:val="0"/>
          <w:numId w:val="1007"/>
        </w:numPr>
        <w:pStyle w:val="Compact"/>
      </w:pPr>
      <w:r>
        <w:rPr>
          <w:bCs/>
          <w:b/>
        </w:rPr>
        <w:t xml:space="preserve">African Optometric Association (AOA):</w:t>
      </w:r>
      <w:r>
        <w:t xml:space="preserve"> </w:t>
      </w:r>
      <w:r>
        <w:t xml:space="preserve">Engaged in regional initiatives to improve eye care access across Africa, including Nigeria.</w:t>
      </w:r>
    </w:p>
    <w:bookmarkEnd w:id="29"/>
    <w:bookmarkStart w:id="30" w:name="additional-information"/>
    <w:p>
      <w:pPr>
        <w:pStyle w:val="Heading2"/>
      </w:pPr>
      <w:r>
        <w:t xml:space="preserve">Additional Information</w:t>
      </w:r>
    </w:p>
    <w:p>
      <w:pPr>
        <w:pStyle w:val="FirstParagraph"/>
      </w:pPr>
      <w:r>
        <w:t xml:space="preserve">As an Optometrist in Nigeria Abuja, I am deeply committed to addressing the growing demand for eye care services in the region. With a focus on preventive care and early intervention, my work directly impacts the quality of life for patients in Abuja and beyond. I have also contributed to local health campaigns, emphasizing the importance of regular eye check-ups and reducing avoidable blindness through education and outreach.</w:t>
      </w:r>
    </w:p>
    <w:bookmarkEnd w:id="30"/>
    <w:bookmarkStart w:id="31" w:name="references"/>
    <w:p>
      <w:pPr>
        <w:pStyle w:val="Heading2"/>
      </w:pPr>
      <w:r>
        <w:t xml:space="preserve">References</w:t>
      </w:r>
    </w:p>
    <w:p>
      <w:pPr>
        <w:pStyle w:val="FirstParagraph"/>
      </w:pPr>
      <w:r>
        <w:t xml:space="preserve">Available upon request. Contact [Name] at [Phone Number] or [Email Address] for references from colleagues in Nigeria Abuja’s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Nigeria Abuja</dc:title>
  <dc:creator/>
  <dc:language>en</dc:language>
  <cp:keywords/>
  <dcterms:created xsi:type="dcterms:W3CDTF">2026-07-23T04:23:33Z</dcterms:created>
  <dcterms:modified xsi:type="dcterms:W3CDTF">2026-07-23T04:23:33Z</dcterms:modified>
</cp:coreProperties>
</file>

<file path=docProps/custom.xml><?xml version="1.0" encoding="utf-8"?>
<Properties xmlns="http://schemas.openxmlformats.org/officeDocument/2006/custom-properties" xmlns:vt="http://schemas.openxmlformats.org/officeDocument/2006/docPropsVTypes"/>
</file>