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2" w:name="X43102ae887b89ddd333e8a5d361d8d5c766dfaa"/>
    <w:p>
      <w:pPr>
        <w:pStyle w:val="Heading1"/>
      </w:pPr>
      <w:r>
        <w:t xml:space="preserve">Resume of an Orthodontist in France Paris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Laurent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 Montorgueil, 75001 Paris,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emily.laurent@orthodontistparis.fr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highly skilled Orthodontist with over a decade of experience in France Paris, specializing in comprehensive orthodontic care for patients of all ages. Committed to delivering exceptional results through advanced treatment techniques, personalized patient care, and a deep understanding of the unique cultural and medical landscape of France. Proficient in French and English, with a strong track record of building trust within the local community and collaborating with dental professionals across Paris.</w:t>
      </w:r>
    </w:p>
    <w:bookmarkEnd w:id="21"/>
    <w:bookmarkStart w:id="22" w:name="education-qualifications"/>
    <w:p>
      <w:pPr>
        <w:pStyle w:val="Heading2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d’Orthopédie Dentaire (DOD)</w:t>
      </w:r>
      <w:r>
        <w:t xml:space="preserve"> </w:t>
      </w:r>
      <w:r>
        <w:t xml:space="preserve">– Université Paris Descartes, France (2010-2015)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Mémoire de Fin d’Études</w:t>
      </w:r>
      <w:r>
        <w:t xml:space="preserve"> </w:t>
      </w:r>
      <w:r>
        <w:t xml:space="preserve">– "Innovations in Braces Technology for Adult Patients in France Paris"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en Orthodontie</w:t>
      </w:r>
      <w:r>
        <w:t xml:space="preserve"> </w:t>
      </w:r>
      <w:r>
        <w:t xml:space="preserve">– Association Française d’Orthodontie (AFO), Paris (2016)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Formation continue</w:t>
      </w:r>
      <w:r>
        <w:t xml:space="preserve"> </w:t>
      </w:r>
      <w:r>
        <w:t xml:space="preserve">– Séminaires annuels sur les dernières avancées en orthodontie, organisés par la Société Internationale d’Orthodontie (SIO) à Paris.</w:t>
      </w:r>
    </w:p>
    <w:bookmarkEnd w:id="22"/>
    <w:bookmarkStart w:id="25" w:name="clinical-experience"/>
    <w:p>
      <w:pPr>
        <w:pStyle w:val="Heading2"/>
      </w:pPr>
      <w:r>
        <w:t xml:space="preserve">Clinical Experience</w:t>
      </w:r>
    </w:p>
    <w:bookmarkStart w:id="23" w:name="X3e9f1e9ec273231b57a330d05860ca7b1593155"/>
    <w:p>
      <w:pPr>
        <w:pStyle w:val="Heading3"/>
      </w:pPr>
      <w:r>
        <w:rPr>
          <w:bCs/>
          <w:b/>
        </w:rPr>
        <w:t xml:space="preserve">Orthodontist at Clinique Dentaire de la Tour Eiffel, Paris</w:t>
      </w:r>
    </w:p>
    <w:p>
      <w:pPr>
        <w:pStyle w:val="FirstParagraph"/>
      </w:pPr>
      <w:r>
        <w:rPr>
          <w:iCs/>
          <w:i/>
        </w:rPr>
        <w:t xml:space="preserve">June 2016 – Present</w:t>
      </w:r>
    </w:p>
    <w:p>
      <w:pPr>
        <w:numPr>
          <w:ilvl w:val="0"/>
          <w:numId w:val="1002"/>
        </w:numPr>
        <w:pStyle w:val="Compact"/>
      </w:pPr>
      <w:r>
        <w:t xml:space="preserve">Provide orthodontic consultations, diagnosis, and treatment planning for over 500 patients annually in France Paris.</w:t>
      </w:r>
    </w:p>
    <w:p>
      <w:pPr>
        <w:numPr>
          <w:ilvl w:val="0"/>
          <w:numId w:val="1002"/>
        </w:numPr>
        <w:pStyle w:val="Compact"/>
      </w:pPr>
      <w:r>
        <w:t xml:space="preserve">Specialize in lingual orthodontics, Invisalign, and clear aligner therapy tailored to the aesthetic preferences of Parisian clients.</w:t>
      </w:r>
    </w:p>
    <w:p>
      <w:pPr>
        <w:numPr>
          <w:ilvl w:val="0"/>
          <w:numId w:val="1002"/>
        </w:numPr>
        <w:pStyle w:val="Compact"/>
      </w:pPr>
      <w:r>
        <w:t xml:space="preserve">Collaborate with pediatric dentists and oral surgeons to address complex cases such as malocclusions and jaw discrepancies in France Paris.</w:t>
      </w:r>
    </w:p>
    <w:p>
      <w:pPr>
        <w:numPr>
          <w:ilvl w:val="0"/>
          <w:numId w:val="1002"/>
        </w:numPr>
        <w:pStyle w:val="Compact"/>
      </w:pPr>
      <w:r>
        <w:t xml:space="preserve">Lead patient education sessions on oral hygiene practices specific to orthodontic care, emphasizing cultural nuances in dental habits across France.</w:t>
      </w:r>
    </w:p>
    <w:bookmarkEnd w:id="23"/>
    <w:bookmarkStart w:id="24" w:name="X359a0fa246634082a994611a396f55e128ef2e1"/>
    <w:p>
      <w:pPr>
        <w:pStyle w:val="Heading3"/>
      </w:pPr>
      <w:r>
        <w:rPr>
          <w:bCs/>
          <w:b/>
        </w:rPr>
        <w:t xml:space="preserve">Orthodontist Intern – Hôpital Saint-Joseph, Paris</w:t>
      </w:r>
    </w:p>
    <w:p>
      <w:pPr>
        <w:pStyle w:val="FirstParagraph"/>
      </w:pPr>
      <w:r>
        <w:rPr>
          <w:iCs/>
          <w:i/>
        </w:rPr>
        <w:t xml:space="preserve">January 2015 – May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treating patients with cleft palate and other congenital dental anomalies under the supervision of renowned orthodontists in France Paris.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 meetings, contributing to the development of treatment protocols aligned with French healthcare standards.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socioeconomic factors on orthodontic access for patients in Paris, published in a local dental journal.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Accréditation par l’Ordre des Chirurgiens-Dentistes de France</w:t>
      </w:r>
      <w:r>
        <w:t xml:space="preserve"> </w:t>
      </w:r>
      <w:r>
        <w:t xml:space="preserve">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Cours de Formation Continue en Orthodontie Esthétique</w:t>
      </w:r>
      <w:r>
        <w:t xml:space="preserve"> </w:t>
      </w:r>
      <w:r>
        <w:t xml:space="preserve">– Paris Dental Academy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Invisalign Provider</w:t>
      </w:r>
      <w:r>
        <w:t xml:space="preserve"> </w:t>
      </w:r>
      <w:r>
        <w:t xml:space="preserve">– Align Technology, Paris (2019)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Société Française d’Orthodontie (SFO)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Association of Orthodontists (AAO)</w:t>
      </w:r>
      <w:r>
        <w:t xml:space="preserve"> </w:t>
      </w:r>
      <w:r>
        <w:t xml:space="preserve">– International Affiliate (2018–Present)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Orthodontic Society (EOS)</w:t>
      </w:r>
      <w:r>
        <w:t xml:space="preserve"> </w:t>
      </w:r>
      <w:r>
        <w:t xml:space="preserve">– Conference Participant, Paris 2021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Orthodontic Techniques:</w:t>
      </w:r>
      <w:r>
        <w:t xml:space="preserve"> </w:t>
      </w:r>
      <w:r>
        <w:t xml:space="preserve">Braces, Invisalign, Palatal Expanders, Functional Appliances.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Dental Software Proficiency:</w:t>
      </w:r>
      <w:r>
        <w:t xml:space="preserve"> </w:t>
      </w:r>
      <w:r>
        <w:t xml:space="preserve">Dentsply Sirona, OrthoCAD, Open Dental.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patient expectations and preferences in France Paris.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orthodontist at the Free Dental Clinic of Paris (2018–Present), providing care to underserved populations.</w:t>
      </w:r>
    </w:p>
    <w:p>
      <w:pPr>
        <w:numPr>
          <w:ilvl w:val="0"/>
          <w:numId w:val="1007"/>
        </w:numPr>
        <w:pStyle w:val="Compact"/>
      </w:pPr>
      <w:r>
        <w:t xml:space="preserve">Speaker at local workshops on "Orthodontic Care in a Multicultural Society" hosted by the Paris Dental Association.</w:t>
      </w:r>
    </w:p>
    <w:bookmarkEnd w:id="29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"Innovative Approaches to Orthodontic Treatment in Urban Populations of France Paris"</w:t>
      </w:r>
      <w:r>
        <w:t xml:space="preserve"> </w:t>
      </w:r>
      <w:r>
        <w:t xml:space="preserve">– Journal of European Orthodontics (2019).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"Evaluating Patient Satisfaction with Invisalign in a French Context"</w:t>
      </w:r>
      <w:r>
        <w:t xml:space="preserve"> </w:t>
      </w:r>
      <w:r>
        <w:t xml:space="preserve">– Presented at the 2021 International Orthodontic Conference, Paris.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Clinique Dentaire de la Tour Eiffel, Hôpital Saint-Joseph, and the Paris Dental Association.</w:t>
      </w:r>
    </w:p>
    <w:bookmarkEnd w:id="31"/>
    <w:p>
      <w:pPr>
        <w:pStyle w:val="BodyText"/>
      </w:pPr>
      <w:r>
        <w:t xml:space="preserve">Resume for Orthodontist in France Paris – Created with care for professional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France Paris</dc:title>
  <dc:creator/>
  <dc:language>en</dc:language>
  <cp:keywords/>
  <dcterms:created xsi:type="dcterms:W3CDTF">2026-07-23T10:39:17Z</dcterms:created>
  <dcterms:modified xsi:type="dcterms:W3CDTF">2026-07-23T10:39:17Z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