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Orthodontist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Japan</w:t>
      </w:r>
      <w:r>
        <w:t xml:space="preserve"> </w:t>
      </w:r>
      <w:r>
        <w:t xml:space="preserve">Tokyo</w:t>
      </w:r>
    </w:p>
    <w:bookmarkStart w:id="28" w:name="orthodontist-resume"/>
    <w:p>
      <w:pPr>
        <w:pStyle w:val="Heading1"/>
      </w:pPr>
      <w:r>
        <w:t xml:space="preserve">Orthodontist 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Yuki Tanaka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yuki.tanaka@orthodontist.jp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+81-3-1234-5678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Tokyo, Japan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orthodontist with over a decade of expertise in providing high-quality orthodontic care in Japan Tokyo. Specializing in advanced treatment techniques, patient-centered approaches, and culturally sensitive care for diverse populations. Committed to improving smiles and oral health through precision, innovation, and a deep understanding of the Japanese healthcare landscape.</w:t>
      </w:r>
    </w:p>
    <w:p>
      <w:pPr>
        <w:pStyle w:val="BodyText"/>
      </w:pPr>
      <w:r>
        <w:t xml:space="preserve">Proven track record of delivering exceptional results in orthodontic treatment planning, including traditional braces, clear aligners (e.g., Invisalign), and pediatric orthodontics. A strong advocate for continuous learning and professional development to meet the evolving demands of Japan Tokyo’s dental industry.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Doctor of Dental Surgery (DDS)</w:t>
      </w:r>
    </w:p>
    <w:p>
      <w:pPr>
        <w:pStyle w:val="BodyText"/>
      </w:pPr>
      <w:r>
        <w:t xml:space="preserve">Tokyo Medical and Dental University, Japan</w:t>
      </w:r>
    </w:p>
    <w:p>
      <w:pPr>
        <w:pStyle w:val="BodyText"/>
      </w:pPr>
      <w:r>
        <w:t xml:space="preserve">Graduated: 2010</w:t>
      </w:r>
    </w:p>
    <w:p>
      <w:pPr>
        <w:numPr>
          <w:ilvl w:val="0"/>
          <w:numId w:val="1001"/>
        </w:numPr>
        <w:pStyle w:val="Compact"/>
      </w:pPr>
      <w:r>
        <w:t xml:space="preserve">Cum Laude in Orthodontics and Pediatric Dentistry</w:t>
      </w:r>
    </w:p>
    <w:p>
      <w:pPr>
        <w:numPr>
          <w:ilvl w:val="0"/>
          <w:numId w:val="1001"/>
        </w:numPr>
        <w:pStyle w:val="Compact"/>
      </w:pPr>
      <w:r>
        <w:t xml:space="preserve">Research on orthodontic treatment efficacy in Asian populations</w:t>
      </w:r>
    </w:p>
    <w:p>
      <w:pPr>
        <w:pStyle w:val="FirstParagraph"/>
      </w:pPr>
      <w:r>
        <w:rPr>
          <w:bCs/>
          <w:b/>
        </w:rPr>
        <w:t xml:space="preserve">Orthodontic Specialty Training</w:t>
      </w:r>
    </w:p>
    <w:p>
      <w:pPr>
        <w:pStyle w:val="BodyText"/>
      </w:pPr>
      <w:r>
        <w:t xml:space="preserve">National Dental Center, Japan (2010–2013)</w:t>
      </w:r>
    </w:p>
    <w:p>
      <w:pPr>
        <w:numPr>
          <w:ilvl w:val="0"/>
          <w:numId w:val="1002"/>
        </w:numPr>
        <w:pStyle w:val="Compact"/>
      </w:pPr>
      <w:r>
        <w:t xml:space="preserve">Certified by the Japanese Society of Orthodontics (JSO)</w:t>
      </w:r>
    </w:p>
    <w:p>
      <w:pPr>
        <w:numPr>
          <w:ilvl w:val="0"/>
          <w:numId w:val="1002"/>
        </w:numPr>
        <w:pStyle w:val="Compact"/>
      </w:pPr>
      <w:r>
        <w:t xml:space="preserve">Specialized in 3D imaging and digital treatment planning</w:t>
      </w:r>
    </w:p>
    <w:p>
      <w:pPr>
        <w:pStyle w:val="FirstParagraph"/>
      </w:pPr>
      <w:r>
        <w:rPr>
          <w:bCs/>
          <w:b/>
        </w:rPr>
        <w:t xml:space="preserve">International Exchange Program</w:t>
      </w:r>
    </w:p>
    <w:p>
      <w:pPr>
        <w:pStyle w:val="BodyText"/>
      </w:pPr>
      <w:r>
        <w:t xml:space="preserve">University of California, San Francisco (2012)</w:t>
      </w:r>
    </w:p>
    <w:p>
      <w:pPr>
        <w:numPr>
          <w:ilvl w:val="0"/>
          <w:numId w:val="1003"/>
        </w:numPr>
        <w:pStyle w:val="Compact"/>
      </w:pPr>
      <w:r>
        <w:t xml:space="preserve">Gained exposure to advanced orthodontic technologies and patient care models in the U.S.</w:t>
      </w:r>
    </w:p>
    <w:p>
      <w:pPr>
        <w:numPr>
          <w:ilvl w:val="0"/>
          <w:numId w:val="1003"/>
        </w:numPr>
        <w:pStyle w:val="Compact"/>
      </w:pPr>
      <w:r>
        <w:t xml:space="preserve">Collaborated with American orthodontists on cross-cultural treatment strategies</w:t>
      </w:r>
    </w:p>
    <w:bookmarkEnd w:id="22"/>
    <w:bookmarkStart w:id="23" w:name="clinical-experience"/>
    <w:p>
      <w:pPr>
        <w:pStyle w:val="Heading2"/>
      </w:pPr>
      <w:r>
        <w:t xml:space="preserve">Clinical Experience</w:t>
      </w:r>
    </w:p>
    <w:p>
      <w:pPr>
        <w:pStyle w:val="FirstParagraph"/>
      </w:pPr>
      <w:r>
        <w:rPr>
          <w:bCs/>
          <w:b/>
        </w:rPr>
        <w:t xml:space="preserve">Orthodontist, Tokyo Smile Clinic</w:t>
      </w:r>
    </w:p>
    <w:p>
      <w:pPr>
        <w:pStyle w:val="BodyText"/>
      </w:pPr>
      <w:r>
        <w:t xml:space="preserve">Tokyo, Japan | 2015–Present</w:t>
      </w:r>
    </w:p>
    <w:p>
      <w:pPr>
        <w:numPr>
          <w:ilvl w:val="0"/>
          <w:numId w:val="1004"/>
        </w:numPr>
        <w:pStyle w:val="Compact"/>
      </w:pPr>
      <w:r>
        <w:t xml:space="preserve">Managed a caseload of over 300 patients annually, focusing on pediatric and adult orthodontics.</w:t>
      </w:r>
    </w:p>
    <w:p>
      <w:pPr>
        <w:numPr>
          <w:ilvl w:val="0"/>
          <w:numId w:val="1004"/>
        </w:numPr>
        <w:pStyle w:val="Compact"/>
      </w:pPr>
      <w:r>
        <w:t xml:space="preserve">Implemented cutting-edge digital workflows, including cone-beam CT scans and CAD/CAM technology, to enhance treatment accuracy in Japan Tokyo.</w:t>
      </w:r>
    </w:p>
    <w:p>
      <w:pPr>
        <w:numPr>
          <w:ilvl w:val="0"/>
          <w:numId w:val="1004"/>
        </w:numPr>
        <w:pStyle w:val="Compact"/>
      </w:pPr>
      <w:r>
        <w:t xml:space="preserve">Collaborated with local dental professionals to provide comprehensive care for patients with complex malocclusions.</w:t>
      </w:r>
    </w:p>
    <w:p>
      <w:pPr>
        <w:numPr>
          <w:ilvl w:val="0"/>
          <w:numId w:val="1004"/>
        </w:numPr>
        <w:pStyle w:val="Compact"/>
      </w:pPr>
      <w:r>
        <w:t xml:space="preserve">Developed a patient education program emphasizing oral hygiene and orthodontic compliance, tailored for Japanese cultural norms.</w:t>
      </w:r>
    </w:p>
    <w:p>
      <w:pPr>
        <w:pStyle w:val="FirstParagraph"/>
      </w:pPr>
      <w:r>
        <w:rPr>
          <w:bCs/>
          <w:b/>
        </w:rPr>
        <w:t xml:space="preserve">Orthodontic Resident, National Dental Hospital</w:t>
      </w:r>
    </w:p>
    <w:p>
      <w:pPr>
        <w:pStyle w:val="BodyText"/>
      </w:pPr>
      <w:r>
        <w:t xml:space="preserve">Tokyo, Japan | 2013–2015</w:t>
      </w:r>
    </w:p>
    <w:p>
      <w:pPr>
        <w:numPr>
          <w:ilvl w:val="0"/>
          <w:numId w:val="1005"/>
        </w:numPr>
        <w:pStyle w:val="Compact"/>
      </w:pPr>
      <w:r>
        <w:t xml:space="preserve">Provided orthodontic consultations and treatment plans for patients across diverse age groups.</w:t>
      </w:r>
    </w:p>
    <w:p>
      <w:pPr>
        <w:numPr>
          <w:ilvl w:val="0"/>
          <w:numId w:val="1005"/>
        </w:numPr>
        <w:pStyle w:val="Compact"/>
      </w:pPr>
      <w:r>
        <w:t xml:space="preserve">Conducted research on the effectiveness of lingual braces in Japanese patients, published in the *Japanese Journal of Orthodontics*.</w:t>
      </w:r>
    </w:p>
    <w:p>
      <w:pPr>
        <w:numPr>
          <w:ilvl w:val="0"/>
          <w:numId w:val="1005"/>
        </w:numPr>
        <w:pStyle w:val="Compact"/>
      </w:pPr>
      <w:r>
        <w:t xml:space="preserve">Participated in community outreach programs to promote early orthodontic intervention among schoolchildren in Tokyo.</w:t>
      </w:r>
    </w:p>
    <w:p>
      <w:pPr>
        <w:pStyle w:val="FirstParagraph"/>
      </w:pPr>
      <w:r>
        <w:rPr>
          <w:bCs/>
          <w:b/>
        </w:rPr>
        <w:t xml:space="preserve">Intern, Asahi Dental Clinic</w:t>
      </w:r>
    </w:p>
    <w:p>
      <w:pPr>
        <w:pStyle w:val="BodyText"/>
      </w:pPr>
      <w:r>
        <w:t xml:space="preserve">Tokyo, Japan | 2010–2013</w:t>
      </w:r>
    </w:p>
    <w:p>
      <w:pPr>
        <w:numPr>
          <w:ilvl w:val="0"/>
          <w:numId w:val="1006"/>
        </w:numPr>
        <w:pStyle w:val="Compact"/>
      </w:pPr>
      <w:r>
        <w:t xml:space="preserve">Gained hands-on experience in orthodontic diagnosis, appliance adjustments, and patient management.</w:t>
      </w:r>
    </w:p>
    <w:p>
      <w:pPr>
        <w:numPr>
          <w:ilvl w:val="0"/>
          <w:numId w:val="1006"/>
        </w:numPr>
        <w:pStyle w:val="Compact"/>
      </w:pPr>
      <w:r>
        <w:t xml:space="preserve">Supported the clinic’s focus on integrating traditional Japanese dental practices with modern orthodontic techniques.</w:t>
      </w:r>
    </w:p>
    <w:bookmarkEnd w:id="23"/>
    <w:bookmarkStart w:id="24" w:name="specializations"/>
    <w:p>
      <w:pPr>
        <w:pStyle w:val="Heading2"/>
      </w:pPr>
      <w:r>
        <w:t xml:space="preserve">Specializations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Pediatric Orthodontics:</w:t>
      </w:r>
      <w:r>
        <w:t xml:space="preserve"> </w:t>
      </w:r>
      <w:r>
        <w:t xml:space="preserve">Expertise in early interceptive treatment for children, addressing issues like malocclusion and overcrowding in Tokyo’s youth population.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Adult Orthodontics:</w:t>
      </w:r>
      <w:r>
        <w:t xml:space="preserve"> </w:t>
      </w:r>
      <w:r>
        <w:t xml:space="preserve">Specialized in treating complex cases with clear aligners and discreet appliances, catering to professional patients in Japan Tokyo.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Lingual Orthodontics:</w:t>
      </w:r>
      <w:r>
        <w:t xml:space="preserve"> </w:t>
      </w:r>
      <w:r>
        <w:t xml:space="preserve">Proficient in invisible braces, a popular choice among Japanese patients seeking aesthetic solutions.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Cleft Lip and Palate Treatment:</w:t>
      </w:r>
      <w:r>
        <w:t xml:space="preserve"> </w:t>
      </w:r>
      <w:r>
        <w:t xml:space="preserve">Collaborated with multidisciplinary teams to provide comprehensive care for patients with craniofacial anomalies.</w:t>
      </w:r>
    </w:p>
    <w:bookmarkEnd w:id="24"/>
    <w:bookmarkStart w:id="25" w:name="professional-development"/>
    <w:p>
      <w:pPr>
        <w:pStyle w:val="Heading2"/>
      </w:pPr>
      <w:r>
        <w:t xml:space="preserve">Professional Development</w:t>
      </w:r>
    </w:p>
    <w:p>
      <w:pPr>
        <w:pStyle w:val="FirstParagraph"/>
      </w:pPr>
      <w:r>
        <w:rPr>
          <w:bCs/>
          <w:b/>
        </w:rPr>
        <w:t xml:space="preserve">Certification in Invisalign Treatment</w:t>
      </w:r>
    </w:p>
    <w:p>
      <w:pPr>
        <w:pStyle w:val="BodyText"/>
      </w:pPr>
      <w:r>
        <w:t xml:space="preserve">American Association of Orthodontists, 2018</w:t>
      </w:r>
    </w:p>
    <w:p>
      <w:pPr>
        <w:pStyle w:val="BodyText"/>
      </w:pPr>
      <w:r>
        <w:rPr>
          <w:bCs/>
          <w:b/>
        </w:rPr>
        <w:t xml:space="preserve">Workshop on Digital Workflow Integration</w:t>
      </w:r>
    </w:p>
    <w:p>
      <w:pPr>
        <w:pStyle w:val="BodyText"/>
      </w:pPr>
      <w:r>
        <w:t xml:space="preserve">Tokyo Dental Association, 2021</w:t>
      </w:r>
    </w:p>
    <w:p>
      <w:pPr>
        <w:numPr>
          <w:ilvl w:val="0"/>
          <w:numId w:val="1008"/>
        </w:numPr>
        <w:pStyle w:val="Compact"/>
      </w:pPr>
      <w:r>
        <w:t xml:space="preserve">Attended annual conferences of the Japanese Society of Orthodontics to stay updated on industry trends.</w:t>
      </w:r>
    </w:p>
    <w:p>
      <w:pPr>
        <w:numPr>
          <w:ilvl w:val="0"/>
          <w:numId w:val="1008"/>
        </w:numPr>
        <w:pStyle w:val="Compact"/>
      </w:pPr>
      <w:r>
        <w:t xml:space="preserve">Completed a 6-month fellowship in orthodontic research at the Tokyo Institute of Technology (2019).</w:t>
      </w:r>
    </w:p>
    <w:bookmarkEnd w:id="25"/>
    <w:bookmarkStart w:id="26" w:name="language-skills"/>
    <w:p>
      <w:pPr>
        <w:pStyle w:val="Heading2"/>
      </w:pPr>
      <w:r>
        <w:t xml:space="preserve">Language Skills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Japanese:</w:t>
      </w:r>
      <w:r>
        <w:t xml:space="preserve"> </w:t>
      </w:r>
      <w:r>
        <w:t xml:space="preserve">Native fluency, with a deep understanding of cultural nuances in patient communication.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Professional proficiency, enabling collaboration with international colleagues and access to global orthodontic resources.</w:t>
      </w:r>
    </w:p>
    <w:bookmarkEnd w:id="26"/>
    <w:bookmarkStart w:id="27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Previous employers, professional associations, and academic mentors in Japan Tokyo are willing to provide testimonials.</w:t>
      </w:r>
    </w:p>
    <w:bookmarkEnd w:id="27"/>
    <w:p>
      <w:pPr>
        <w:pStyle w:val="BodyText"/>
      </w:pPr>
      <w:r>
        <w:t xml:space="preserve">This resume is tailored for an orthodontist seeking opportunities in Japan Tokyo, emphasizing expertise, cultural adaptability, and commitment to excellence in orthodontic care.</w:t>
      </w:r>
    </w:p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Orthodontist Resume - Japan Tokyo</dc:title>
  <dc:creator/>
  <cp:keywords/>
  <dcterms:created xsi:type="dcterms:W3CDTF">2026-07-23T10:44:24Z</dcterms:created>
  <dcterms:modified xsi:type="dcterms:W3CDTF">2026-07-23T10:44:24Z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