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Myanmar</w:t>
      </w:r>
      <w:r>
        <w:t xml:space="preserve"> </w:t>
      </w:r>
      <w:r>
        <w:t xml:space="preserve">Yangon</w:t>
      </w:r>
    </w:p>
    <w:bookmarkStart w:id="33" w:name="resume-orthodontist-in-myanmar-yangon"/>
    <w:p>
      <w:pPr>
        <w:pStyle w:val="Heading1"/>
      </w:pPr>
      <w:r>
        <w:t xml:space="preserve">Resume: Orthodontist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Myint</w:t>
      </w:r>
      <w:r>
        <w:br/>
      </w:r>
      <w:r>
        <w:rPr>
          <w:bCs/>
          <w:b/>
        </w:rPr>
        <w:t xml:space="preserve">Email:</w:t>
      </w:r>
      <w:r>
        <w:t xml:space="preserve"> </w:t>
      </w:r>
      <w:r>
        <w:t xml:space="preserve">aungkyawmyint@orthodontist.com</w:t>
      </w:r>
      <w:r>
        <w:br/>
      </w:r>
      <w:r>
        <w:rPr>
          <w:bCs/>
          <w:b/>
        </w:rPr>
        <w:t xml:space="preserve">Phone:</w:t>
      </w:r>
      <w:r>
        <w:t xml:space="preserve"> </w:t>
      </w:r>
      <w:r>
        <w:t xml:space="preserve">+95 9 123456789</w:t>
      </w:r>
      <w:r>
        <w:br/>
      </w:r>
      <w:r>
        <w:rPr>
          <w:bCs/>
          <w:b/>
        </w:rPr>
        <w:t xml:space="preserve">Address:</w:t>
      </w:r>
      <w:r>
        <w:t xml:space="preserve"> </w:t>
      </w:r>
      <w:r>
        <w:t xml:space="preserve">No. 12, Thiri Thudhamma Road, Mingalar Taung Nyunt Township, Yangon, Myanmar</w:t>
      </w:r>
    </w:p>
    <w:bookmarkEnd w:id="20"/>
    <w:bookmarkStart w:id="21" w:name="professional-summary"/>
    <w:p>
      <w:pPr>
        <w:pStyle w:val="Heading2"/>
      </w:pPr>
      <w:r>
        <w:t xml:space="preserve">Professional Summary</w:t>
      </w:r>
    </w:p>
    <w:p>
      <w:pPr>
        <w:pStyle w:val="FirstParagraph"/>
      </w:pPr>
      <w:r>
        <w:t xml:space="preserve">As a dedicated and highly skilled Orthodontist with over 10 years of experience in Myanmar Yangon, I specialize in providing comprehensive orthodontic care to patients of all ages. My career has been focused on delivering personalized treatment plans that address complex dental alignment issues, enhancing facial aesthetics, and improving overall oral health. With a deep understanding of the unique needs of the Myanmar Yangon community, I strive to combine clinical excellence with compassionate patient care. My goal is to establish myself as a trusted Orthodontist in Myanmar Yangon, known for innovation, precision, and a commitment to lifelong learning in the field.</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Dental Medicine, Yangon (Myanmar) – 2010</w:t>
      </w:r>
    </w:p>
    <w:p>
      <w:pPr>
        <w:numPr>
          <w:ilvl w:val="0"/>
          <w:numId w:val="1001"/>
        </w:numPr>
        <w:pStyle w:val="Compact"/>
      </w:pPr>
      <w:r>
        <w:rPr>
          <w:bCs/>
          <w:b/>
        </w:rPr>
        <w:t xml:space="preserve">Master of Orthodontics (MOrtho)</w:t>
      </w:r>
      <w:r>
        <w:t xml:space="preserve">, College of Dentistry, University of Yangon – 2015</w:t>
      </w:r>
    </w:p>
    <w:p>
      <w:pPr>
        <w:numPr>
          <w:ilvl w:val="0"/>
          <w:numId w:val="1001"/>
        </w:numPr>
        <w:pStyle w:val="Compact"/>
      </w:pPr>
      <w:r>
        <w:rPr>
          <w:bCs/>
          <w:b/>
        </w:rPr>
        <w:t xml:space="preserve">Certification in Advanced Orthodontic Techniques</w:t>
      </w:r>
      <w:r>
        <w:t xml:space="preserve">, American Association of Orthodontists –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Yangon Dental &amp; Orthodontic Clinic</w:t>
      </w:r>
      <w:r>
        <w:t xml:space="preserve">, Yangon, Myanmar – 2018–Present</w:t>
      </w:r>
    </w:p>
    <w:p>
      <w:pPr>
        <w:numPr>
          <w:ilvl w:val="0"/>
          <w:numId w:val="1002"/>
        </w:numPr>
        <w:pStyle w:val="Compact"/>
      </w:pPr>
      <w:r>
        <w:t xml:space="preserve">Provided expert orthodontic treatment for over 500 patients annually, including traditional braces, Invisalign, and clear aligners.</w:t>
      </w:r>
    </w:p>
    <w:p>
      <w:pPr>
        <w:numPr>
          <w:ilvl w:val="0"/>
          <w:numId w:val="1002"/>
        </w:numPr>
        <w:pStyle w:val="Compact"/>
      </w:pPr>
      <w:r>
        <w:t xml:space="preserve">Collaborated with general dentists to develop multidisciplinary treatment plans for complex cases in Myanmar Yangon.</w:t>
      </w:r>
    </w:p>
    <w:p>
      <w:pPr>
        <w:numPr>
          <w:ilvl w:val="0"/>
          <w:numId w:val="1002"/>
        </w:numPr>
        <w:pStyle w:val="Compact"/>
      </w:pPr>
      <w:r>
        <w:t xml:space="preserve">Conducted regular community outreach programs in Yangon to educate residents on oral hygiene and early orthodontic intervention.</w:t>
      </w:r>
    </w:p>
    <w:p>
      <w:pPr>
        <w:numPr>
          <w:ilvl w:val="0"/>
          <w:numId w:val="1002"/>
        </w:numPr>
        <w:pStyle w:val="Compact"/>
      </w:pPr>
      <w:r>
        <w:t xml:space="preserve">Mentored junior orthodontists and dental students from local universities, emphasizing patient-centered care in Myanmar’s cultural context.</w:t>
      </w:r>
    </w:p>
    <w:bookmarkEnd w:id="23"/>
    <w:bookmarkStart w:id="24" w:name="orthodontist"/>
    <w:p>
      <w:pPr>
        <w:pStyle w:val="Heading3"/>
      </w:pPr>
      <w:r>
        <w:t xml:space="preserve">Orthodontist</w:t>
      </w:r>
    </w:p>
    <w:p>
      <w:pPr>
        <w:pStyle w:val="FirstParagraph"/>
      </w:pPr>
      <w:r>
        <w:rPr>
          <w:bCs/>
          <w:b/>
        </w:rPr>
        <w:t xml:space="preserve">Myanmar Smile Care Hospital</w:t>
      </w:r>
      <w:r>
        <w:t xml:space="preserve">, Yangon, Myanmar – 2015–2018</w:t>
      </w:r>
    </w:p>
    <w:p>
      <w:pPr>
        <w:numPr>
          <w:ilvl w:val="0"/>
          <w:numId w:val="1003"/>
        </w:numPr>
        <w:pStyle w:val="Compact"/>
      </w:pPr>
      <w:r>
        <w:t xml:space="preserve">Treated patients with malocclusions, crowding, and spacing issues using the latest orthodontic technologies.</w:t>
      </w:r>
    </w:p>
    <w:p>
      <w:pPr>
        <w:numPr>
          <w:ilvl w:val="0"/>
          <w:numId w:val="1003"/>
        </w:numPr>
        <w:pStyle w:val="Compact"/>
      </w:pPr>
      <w:r>
        <w:t xml:space="preserve">Designed and implemented customized treatment plans tailored to the unique anatomical and cultural preferences of Myanmar Yangon patients.</w:t>
      </w:r>
    </w:p>
    <w:p>
      <w:pPr>
        <w:numPr>
          <w:ilvl w:val="0"/>
          <w:numId w:val="1003"/>
        </w:numPr>
        <w:pStyle w:val="Compact"/>
      </w:pPr>
      <w:r>
        <w:t xml:space="preserve">Published case studies on orthodontic solutions for ethnic-specific dental challenges in the "Myanmar Journal of Dental Sciences."</w:t>
      </w:r>
    </w:p>
    <w:p>
      <w:pPr>
        <w:numPr>
          <w:ilvl w:val="0"/>
          <w:numId w:val="1003"/>
        </w:numPr>
        <w:pStyle w:val="Compact"/>
      </w:pPr>
      <w:r>
        <w:t xml:space="preserve">Participated in training workshops organized by the Myanmar Dental Association to stay updated on global advancements in orthodontics.</w:t>
      </w:r>
    </w:p>
    <w:bookmarkEnd w:id="24"/>
    <w:bookmarkStart w:id="25" w:name="internship"/>
    <w:p>
      <w:pPr>
        <w:pStyle w:val="Heading3"/>
      </w:pPr>
      <w:r>
        <w:t xml:space="preserve">Internship</w:t>
      </w:r>
    </w:p>
    <w:p>
      <w:pPr>
        <w:pStyle w:val="FirstParagraph"/>
      </w:pPr>
      <w:r>
        <w:rPr>
          <w:bCs/>
          <w:b/>
        </w:rPr>
        <w:t xml:space="preserve">Yangon General Hospital</w:t>
      </w:r>
      <w:r>
        <w:t xml:space="preserve">, Yangon, Myanmar – 2010–2015</w:t>
      </w:r>
    </w:p>
    <w:p>
      <w:pPr>
        <w:numPr>
          <w:ilvl w:val="0"/>
          <w:numId w:val="1004"/>
        </w:numPr>
        <w:pStyle w:val="Compact"/>
      </w:pPr>
      <w:r>
        <w:t xml:space="preserve">Gained hands-on experience in general dentistry and orthodontic diagnostics under the supervision of senior specialists.</w:t>
      </w:r>
    </w:p>
    <w:p>
      <w:pPr>
        <w:numPr>
          <w:ilvl w:val="0"/>
          <w:numId w:val="1004"/>
        </w:numPr>
        <w:pStyle w:val="Compact"/>
      </w:pPr>
      <w:r>
        <w:t xml:space="preserve">Assisted in managing a high-volume patient load, focusing on preventive care and early intervention for children in Yangon.</w:t>
      </w:r>
    </w:p>
    <w:p>
      <w:pPr>
        <w:numPr>
          <w:ilvl w:val="0"/>
          <w:numId w:val="1004"/>
        </w:numPr>
        <w:pStyle w:val="Compact"/>
      </w:pPr>
      <w:r>
        <w:t xml:space="preserve">Contributed to research projects on dental health trends among Myanmar’s youth population.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Orthodontics in Myanmar</w:t>
      </w:r>
      <w:r>
        <w:t xml:space="preserve">, Ministry of Health and Sports, Myanmar – 2015</w:t>
      </w:r>
    </w:p>
    <w:p>
      <w:pPr>
        <w:numPr>
          <w:ilvl w:val="0"/>
          <w:numId w:val="1005"/>
        </w:numPr>
        <w:pStyle w:val="Compact"/>
      </w:pPr>
      <w:r>
        <w:rPr>
          <w:bCs/>
          <w:b/>
        </w:rPr>
        <w:t xml:space="preserve">Board Certification in Orthodontics</w:t>
      </w:r>
      <w:r>
        <w:t xml:space="preserve">, Myanmar Dental Association – 2017</w:t>
      </w:r>
    </w:p>
    <w:p>
      <w:pPr>
        <w:numPr>
          <w:ilvl w:val="0"/>
          <w:numId w:val="1005"/>
        </w:numPr>
        <w:pStyle w:val="Compact"/>
      </w:pPr>
      <w:r>
        <w:rPr>
          <w:bCs/>
          <w:b/>
        </w:rPr>
        <w:t xml:space="preserve">Certificate in Digital Smile Design (DSD)</w:t>
      </w:r>
      <w:r>
        <w:t xml:space="preserve">, International DSD Academy – 2020</w:t>
      </w:r>
    </w:p>
    <w:bookmarkEnd w:id="27"/>
    <w:bookmarkStart w:id="28" w:name="skills"/>
    <w:p>
      <w:pPr>
        <w:pStyle w:val="Heading2"/>
      </w:pPr>
      <w:r>
        <w:t xml:space="preserve">Skills</w:t>
      </w:r>
    </w:p>
    <w:p>
      <w:pPr>
        <w:numPr>
          <w:ilvl w:val="0"/>
          <w:numId w:val="1006"/>
        </w:numPr>
        <w:pStyle w:val="Compact"/>
      </w:pPr>
      <w:r>
        <w:t xml:space="preserve">Expertise in orthodontic diagnosis, treatment planning, and patient management.</w:t>
      </w:r>
    </w:p>
    <w:p>
      <w:pPr>
        <w:numPr>
          <w:ilvl w:val="0"/>
          <w:numId w:val="1006"/>
        </w:numPr>
        <w:pStyle w:val="Compact"/>
      </w:pPr>
      <w:r>
        <w:t xml:space="preserve">Proficiency in Invisalign, lingual braces, and self-ligating brackets.</w:t>
      </w:r>
    </w:p>
    <w:p>
      <w:pPr>
        <w:numPr>
          <w:ilvl w:val="0"/>
          <w:numId w:val="1006"/>
        </w:numPr>
        <w:pStyle w:val="Compact"/>
      </w:pPr>
      <w:r>
        <w:t xml:space="preserve">Strong communication skills to build trust with patients in Myanmar Yangon.</w:t>
      </w:r>
    </w:p>
    <w:p>
      <w:pPr>
        <w:numPr>
          <w:ilvl w:val="0"/>
          <w:numId w:val="1006"/>
        </w:numPr>
        <w:pStyle w:val="Compact"/>
      </w:pPr>
      <w:r>
        <w:t xml:space="preserve">Cultural competence to address the unique needs of diverse communities in Yangon.</w:t>
      </w:r>
    </w:p>
    <w:p>
      <w:pPr>
        <w:numPr>
          <w:ilvl w:val="0"/>
          <w:numId w:val="1006"/>
        </w:numPr>
        <w:pStyle w:val="Compact"/>
      </w:pPr>
      <w:r>
        <w:t xml:space="preserve">Ability to operate advanced orthodontic imaging equipment, including 3D cone-beam CT scanners.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Myanmar Dental Association (MDA)</w:t>
      </w:r>
    </w:p>
    <w:p>
      <w:pPr>
        <w:numPr>
          <w:ilvl w:val="0"/>
          <w:numId w:val="1007"/>
        </w:numPr>
        <w:pStyle w:val="Compact"/>
      </w:pPr>
      <w:r>
        <w:rPr>
          <w:bCs/>
          <w:b/>
        </w:rPr>
        <w:t xml:space="preserve">Member, Asian Federation of Orthodontic Societies (AFOS)</w:t>
      </w:r>
    </w:p>
    <w:p>
      <w:pPr>
        <w:numPr>
          <w:ilvl w:val="0"/>
          <w:numId w:val="1007"/>
        </w:numPr>
        <w:pStyle w:val="Compact"/>
      </w:pPr>
      <w:r>
        <w:rPr>
          <w:bCs/>
          <w:b/>
        </w:rPr>
        <w:t xml:space="preserve">Volunteer, Smile Train – Orthodontic Missions in Yangon</w:t>
      </w:r>
    </w:p>
    <w:bookmarkEnd w:id="29"/>
    <w:bookmarkStart w:id="30" w:name="community-involvement"/>
    <w:p>
      <w:pPr>
        <w:pStyle w:val="Heading2"/>
      </w:pPr>
      <w:r>
        <w:t xml:space="preserve">Community Involvement</w:t>
      </w:r>
    </w:p>
    <w:p>
      <w:pPr>
        <w:pStyle w:val="FirstParagraph"/>
      </w:pPr>
      <w:r>
        <w:t xml:space="preserve">In addition to my clinical work, I actively contribute to the community in Myanmar Yangon by:</w:t>
      </w:r>
    </w:p>
    <w:p>
      <w:pPr>
        <w:numPr>
          <w:ilvl w:val="0"/>
          <w:numId w:val="1008"/>
        </w:numPr>
        <w:pStyle w:val="Compact"/>
      </w:pPr>
      <w:r>
        <w:t xml:space="preserve">Organizing free orthodontic check-ups for underprivileged children in Yangon’s slums.</w:t>
      </w:r>
    </w:p>
    <w:p>
      <w:pPr>
        <w:numPr>
          <w:ilvl w:val="0"/>
          <w:numId w:val="1008"/>
        </w:numPr>
        <w:pStyle w:val="Compact"/>
      </w:pPr>
      <w:r>
        <w:t xml:space="preserve">Partnering with local schools to conduct oral health awareness campaigns.</w:t>
      </w:r>
    </w:p>
    <w:p>
      <w:pPr>
        <w:numPr>
          <w:ilvl w:val="0"/>
          <w:numId w:val="1008"/>
        </w:numPr>
        <w:pStyle w:val="Compact"/>
      </w:pPr>
      <w:r>
        <w:t xml:space="preserve">Sponsoring scholarships for dental students from rural areas of Myanmar to pursue orthodontic training.</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Burmese (fluent), English (proficient), Thai (basic)</w:t>
      </w:r>
    </w:p>
    <w:p>
      <w:pPr>
        <w:pStyle w:val="BodyText"/>
      </w:pPr>
      <w:r>
        <w:rPr>
          <w:bCs/>
          <w:b/>
        </w:rPr>
        <w:t xml:space="preserve">Hobbies:</w:t>
      </w:r>
      <w:r>
        <w:t xml:space="preserve"> </w:t>
      </w:r>
      <w:r>
        <w:t xml:space="preserve">Traveling across Myanmar’s cultural landmarks, photography, and studying traditional Burmese art.</w:t>
      </w:r>
    </w:p>
    <w:bookmarkEnd w:id="31"/>
    <w:bookmarkStart w:id="32" w:name="conclusion"/>
    <w:p>
      <w:pPr>
        <w:pStyle w:val="Heading2"/>
      </w:pPr>
      <w:r>
        <w:t xml:space="preserve">Conclusion</w:t>
      </w:r>
    </w:p>
    <w:p>
      <w:pPr>
        <w:pStyle w:val="FirstParagraph"/>
      </w:pPr>
      <w:r>
        <w:t xml:space="preserve">As an Orthodontist in Myanmar Yangon, I am committed to delivering exceptional care that aligns with the evolving needs of the community. My dedication to innovation, cultural sensitivity, and patient-centric treatment ensures that I remain a valuable asset to any dental practice in Yangon. I am eager to contribute my expertise and passion for orthodontics to further enhance oral health outcomes in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Myanmar Yangon</dc:title>
  <dc:creator/>
  <dc:language>en</dc:language>
  <cp:keywords/>
  <dcterms:created xsi:type="dcterms:W3CDTF">2026-07-23T08:04:51Z</dcterms:created>
  <dcterms:modified xsi:type="dcterms:W3CDTF">2026-07-23T08:04:51Z</dcterms:modified>
</cp:coreProperties>
</file>

<file path=docProps/custom.xml><?xml version="1.0" encoding="utf-8"?>
<Properties xmlns="http://schemas.openxmlformats.org/officeDocument/2006/custom-properties" xmlns:vt="http://schemas.openxmlformats.org/officeDocument/2006/docPropsVTypes"/>
</file>