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0" w:name="resume-orthodontist"/>
    <w:p>
      <w:pPr>
        <w:pStyle w:val="Heading1"/>
      </w:pPr>
      <w:r>
        <w:t xml:space="preserve">Resume: Orthodontist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Al-Mansour</w:t>
      </w:r>
      <w:r>
        <w:br/>
      </w:r>
      <w:r>
        <w:rPr>
          <w:bCs/>
          <w:b/>
        </w:rPr>
        <w:t xml:space="preserve">Phone:</w:t>
      </w:r>
      <w:r>
        <w:t xml:space="preserve"> </w:t>
      </w:r>
      <w:r>
        <w:t xml:space="preserve">+966 55 123 4567</w:t>
      </w:r>
      <w:r>
        <w:br/>
      </w:r>
      <w:r>
        <w:rPr>
          <w:bCs/>
          <w:b/>
        </w:rPr>
        <w:t xml:space="preserve">Email:</w:t>
      </w:r>
      <w:r>
        <w:t xml:space="preserve"> </w:t>
      </w:r>
      <w:r>
        <w:t xml:space="preserve">a.almansour@orthodontist.sa</w:t>
      </w:r>
      <w:r>
        <w:br/>
      </w:r>
      <w:r>
        <w:rPr>
          <w:bCs/>
          <w:b/>
        </w:rPr>
        <w:t xml:space="preserve">Address:</w:t>
      </w:r>
      <w:r>
        <w:t xml:space="preserve"> </w:t>
      </w:r>
      <w:r>
        <w:t xml:space="preserve">Riyadh, Saudi Arabia (Postal Code: 13321)</w:t>
      </w:r>
    </w:p>
    <w:bookmarkEnd w:id="20"/>
    <w:bookmarkStart w:id="21" w:name="professional-summary"/>
    <w:p>
      <w:pPr>
        <w:pStyle w:val="Heading2"/>
      </w:pPr>
      <w:r>
        <w:t xml:space="preserve">Professional Summary</w:t>
      </w:r>
    </w:p>
    <w:p>
      <w:pPr>
        <w:pStyle w:val="FirstParagraph"/>
      </w:pPr>
      <w:r>
        <w:t xml:space="preserve">I am a dedicated and highly skilled Orthodontist with over 10 years of experience in providing advanced dental care solutions to patients in Saudi Arabia Riyadh. My expertise lies in pediatric and adult orthodontics, focusing on enhancing oral health, correcting malocclusions, and improving patient confidence through personalized treatment plans. As an Orthodontist operating within the dynamic healthcare landscape of Saudi Arabia Riyadh, I am committed to upholding the highest standards of clinical excellence while adapting to the unique cultural and medical needs of the region. My work in Riyadh has allowed me to contribute to the growing demand for specialized orthodontic care, ensuring patients receive innovative and culturally sensitive treatments aligned with global best practices.</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br/>
      </w:r>
      <w:r>
        <w:t xml:space="preserve">King Saud University, Riyadh, Saudi Arabia</w:t>
      </w:r>
      <w:r>
        <w:br/>
      </w:r>
      <w:r>
        <w:t xml:space="preserve">Graduated: 2008</w:t>
      </w:r>
    </w:p>
    <w:p>
      <w:pPr>
        <w:numPr>
          <w:ilvl w:val="0"/>
          <w:numId w:val="1001"/>
        </w:numPr>
        <w:pStyle w:val="Compact"/>
      </w:pPr>
      <w:r>
        <w:rPr>
          <w:bCs/>
          <w:b/>
        </w:rPr>
        <w:t xml:space="preserve">Master of Orthodontics (MOrtho)</w:t>
      </w:r>
      <w:r>
        <w:br/>
      </w:r>
      <w:r>
        <w:t xml:space="preserve">College of Dentistry, King Saud University</w:t>
      </w:r>
      <w:r>
        <w:br/>
      </w:r>
      <w:r>
        <w:t xml:space="preserve">Specialization in Orthodontics and Pediatric Dentistry</w:t>
      </w:r>
      <w:r>
        <w:br/>
      </w:r>
      <w:r>
        <w:t xml:space="preserve">Graduated: 2012</w:t>
      </w:r>
    </w:p>
    <w:bookmarkEnd w:id="22"/>
    <w:bookmarkStart w:id="25" w:name="professional-experience"/>
    <w:p>
      <w:pPr>
        <w:pStyle w:val="Heading2"/>
      </w:pPr>
      <w:r>
        <w:t xml:space="preserve">Professional Experience</w:t>
      </w:r>
    </w:p>
    <w:bookmarkStart w:id="23" w:name="senior-orthodontist"/>
    <w:p>
      <w:pPr>
        <w:pStyle w:val="Heading3"/>
      </w:pPr>
      <w:r>
        <w:t xml:space="preserve">Senior Orthodontist</w:t>
      </w:r>
    </w:p>
    <w:p>
      <w:pPr>
        <w:pStyle w:val="FirstParagraph"/>
      </w:pPr>
      <w:r>
        <w:rPr>
          <w:bCs/>
          <w:b/>
        </w:rPr>
        <w:t xml:space="preserve">Riyadh Dental &amp; Orthodontic Clinic, Riyadh, Saudi Arabia</w:t>
      </w:r>
      <w:r>
        <w:br/>
      </w:r>
      <w:r>
        <w:t xml:space="preserve">January 2015 – Present</w:t>
      </w:r>
    </w:p>
    <w:p>
      <w:pPr>
        <w:numPr>
          <w:ilvl w:val="0"/>
          <w:numId w:val="1002"/>
        </w:numPr>
        <w:pStyle w:val="Compact"/>
      </w:pPr>
      <w:r>
        <w:t xml:space="preserve">Provided comprehensive orthodontic care to over 500 patients annually, including children, adolescents, and adults in Saudi Arabia Riyadh.</w:t>
      </w:r>
    </w:p>
    <w:p>
      <w:pPr>
        <w:numPr>
          <w:ilvl w:val="0"/>
          <w:numId w:val="1002"/>
        </w:numPr>
        <w:pStyle w:val="Compact"/>
      </w:pPr>
      <w:r>
        <w:t xml:space="preserve">Utilized advanced technologies such as Invisalign and digital imaging to deliver precise treatment plans tailored to the specific needs of Riyadh’s diverse patient population.</w:t>
      </w:r>
    </w:p>
    <w:p>
      <w:pPr>
        <w:numPr>
          <w:ilvl w:val="0"/>
          <w:numId w:val="1002"/>
        </w:numPr>
        <w:pStyle w:val="Compact"/>
      </w:pPr>
      <w:r>
        <w:t xml:space="preserve">Collaborated with general dentists and specialists to ensure multidisciplinary care for complex cases, reflecting the integrated healthcare model in Saudi Arabia.</w:t>
      </w:r>
    </w:p>
    <w:p>
      <w:pPr>
        <w:numPr>
          <w:ilvl w:val="0"/>
          <w:numId w:val="1002"/>
        </w:numPr>
        <w:pStyle w:val="Compact"/>
      </w:pPr>
      <w:r>
        <w:t xml:space="preserve">Mentored junior orthodontists and dental students, emphasizing ethical practices and cultural competence in the context of Riyadh’s healthcare environment.</w:t>
      </w:r>
    </w:p>
    <w:p>
      <w:pPr>
        <w:numPr>
          <w:ilvl w:val="0"/>
          <w:numId w:val="1002"/>
        </w:numPr>
        <w:pStyle w:val="Compact"/>
      </w:pPr>
      <w:r>
        <w:t xml:space="preserve">Contributed to community outreach programs by offering free orthodontic screenings at local schools in Riyadh, promoting early intervention for children.</w:t>
      </w:r>
    </w:p>
    <w:bookmarkEnd w:id="23"/>
    <w:bookmarkStart w:id="24" w:name="orthodontist"/>
    <w:p>
      <w:pPr>
        <w:pStyle w:val="Heading3"/>
      </w:pPr>
      <w:r>
        <w:t xml:space="preserve">Orthodontist</w:t>
      </w:r>
    </w:p>
    <w:p>
      <w:pPr>
        <w:pStyle w:val="FirstParagraph"/>
      </w:pPr>
      <w:r>
        <w:rPr>
          <w:bCs/>
          <w:b/>
        </w:rPr>
        <w:t xml:space="preserve">Saudi General Hospital, Riyadh, Saudi Arabia</w:t>
      </w:r>
      <w:r>
        <w:br/>
      </w:r>
      <w:r>
        <w:t xml:space="preserve">June 2012 – December 2014</w:t>
      </w:r>
    </w:p>
    <w:p>
      <w:pPr>
        <w:numPr>
          <w:ilvl w:val="0"/>
          <w:numId w:val="1003"/>
        </w:numPr>
        <w:pStyle w:val="Compact"/>
      </w:pPr>
      <w:r>
        <w:t xml:space="preserve">Diagnosed and treated a wide range of orthodontic issues, including malocclusions, crowding, and spacing disorders for patients across all age groups in Riyadh.</w:t>
      </w:r>
    </w:p>
    <w:p>
      <w:pPr>
        <w:numPr>
          <w:ilvl w:val="0"/>
          <w:numId w:val="1003"/>
        </w:numPr>
        <w:pStyle w:val="Compact"/>
      </w:pPr>
      <w:r>
        <w:t xml:space="preserve">Participated in research projects focused on the effectiveness of orthodontic treatments in Arabian populations, publishing findings in regional dental journals.</w:t>
      </w:r>
    </w:p>
    <w:p>
      <w:pPr>
        <w:numPr>
          <w:ilvl w:val="0"/>
          <w:numId w:val="1003"/>
        </w:numPr>
        <w:pStyle w:val="Compact"/>
      </w:pPr>
      <w:r>
        <w:t xml:space="preserve">Ensured compliance with Saudi Arabia’s healthcare regulations and standards while maintaining a patient-centric approach to care.</w:t>
      </w:r>
    </w:p>
    <w:p>
      <w:pPr>
        <w:numPr>
          <w:ilvl w:val="0"/>
          <w:numId w:val="1003"/>
        </w:numPr>
        <w:pStyle w:val="Compact"/>
      </w:pPr>
      <w:r>
        <w:t xml:space="preserve">Developed educational materials for patients and families, emphasizing the importance of oral hygiene in the context of Riyadh’s climate and lifestyle.</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American Board of Orthodontics Certification</w:t>
      </w:r>
      <w:r>
        <w:t xml:space="preserve"> </w:t>
      </w:r>
      <w:r>
        <w:t xml:space="preserve">– 2018</w:t>
      </w:r>
    </w:p>
    <w:p>
      <w:pPr>
        <w:numPr>
          <w:ilvl w:val="0"/>
          <w:numId w:val="1004"/>
        </w:numPr>
        <w:pStyle w:val="Compact"/>
      </w:pPr>
      <w:r>
        <w:rPr>
          <w:bCs/>
          <w:b/>
        </w:rPr>
        <w:t xml:space="preserve">International Association for Dental Research (IADR) Conference, Riyadh 2020</w:t>
      </w:r>
      <w:r>
        <w:t xml:space="preserve"> </w:t>
      </w:r>
      <w:r>
        <w:t xml:space="preserve">– Presented a paper on "Modern Orthodontic Techniques in the Middle East."</w:t>
      </w:r>
    </w:p>
    <w:p>
      <w:pPr>
        <w:numPr>
          <w:ilvl w:val="0"/>
          <w:numId w:val="1004"/>
        </w:numPr>
        <w:pStyle w:val="Compact"/>
      </w:pPr>
      <w:r>
        <w:rPr>
          <w:bCs/>
          <w:b/>
        </w:rPr>
        <w:t xml:space="preserve">Courses in Digital Orthodontics and 3D Treatment Planning</w:t>
      </w:r>
      <w:r>
        <w:t xml:space="preserve"> </w:t>
      </w:r>
      <w:r>
        <w:t xml:space="preserve">– Saudi Dental Association, 2019</w:t>
      </w:r>
    </w:p>
    <w:p>
      <w:pPr>
        <w:numPr>
          <w:ilvl w:val="0"/>
          <w:numId w:val="1004"/>
        </w:numPr>
        <w:pStyle w:val="Compact"/>
      </w:pPr>
      <w:r>
        <w:rPr>
          <w:bCs/>
          <w:b/>
        </w:rPr>
        <w:t xml:space="preserve">Membership in the Saudi Society of Orthodontists</w:t>
      </w:r>
      <w:r>
        <w:t xml:space="preserve"> </w:t>
      </w:r>
      <w:r>
        <w:t xml:space="preserve">– 2015–Present</w:t>
      </w:r>
    </w:p>
    <w:bookmarkEnd w:id="26"/>
    <w:bookmarkStart w:id="27" w:name="skills"/>
    <w:p>
      <w:pPr>
        <w:pStyle w:val="Heading2"/>
      </w:pPr>
      <w:r>
        <w:t xml:space="preserve">Skills</w:t>
      </w:r>
    </w:p>
    <w:p>
      <w:pPr>
        <w:numPr>
          <w:ilvl w:val="0"/>
          <w:numId w:val="1005"/>
        </w:numPr>
        <w:pStyle w:val="Compact"/>
      </w:pPr>
      <w:r>
        <w:t xml:space="preserve">Expertise in Invisalign, braces, and other orthodontic appliances tailored for Riyadh’s patients.</w:t>
      </w:r>
    </w:p>
    <w:p>
      <w:pPr>
        <w:numPr>
          <w:ilvl w:val="0"/>
          <w:numId w:val="1005"/>
        </w:numPr>
        <w:pStyle w:val="Compact"/>
      </w:pPr>
      <w:r>
        <w:t xml:space="preserve">Strong understanding of Saudi Arabia’s healthcare policies and patient expectations.</w:t>
      </w:r>
    </w:p>
    <w:p>
      <w:pPr>
        <w:numPr>
          <w:ilvl w:val="0"/>
          <w:numId w:val="1005"/>
        </w:numPr>
        <w:pStyle w:val="Compact"/>
      </w:pPr>
      <w:r>
        <w:t xml:space="preserve">Cultural competence in serving a diverse population in Riyadh, including expatriate communities.</w:t>
      </w:r>
    </w:p>
    <w:p>
      <w:pPr>
        <w:numPr>
          <w:ilvl w:val="0"/>
          <w:numId w:val="1005"/>
        </w:numPr>
        <w:pStyle w:val="Compact"/>
      </w:pPr>
      <w:r>
        <w:t xml:space="preserve">Proficiency in Arabic and English, enabling effective communication with patients and colleagues.</w:t>
      </w:r>
    </w:p>
    <w:p>
      <w:pPr>
        <w:numPr>
          <w:ilvl w:val="0"/>
          <w:numId w:val="1005"/>
        </w:numPr>
        <w:pStyle w:val="Compact"/>
      </w:pPr>
      <w:r>
        <w:t xml:space="preserve">Advanced skills in digital diagnostics, treatment planning, and patient management systems.</w:t>
      </w:r>
    </w:p>
    <w:bookmarkEnd w:id="27"/>
    <w:bookmarkStart w:id="28" w:name="languages"/>
    <w:p>
      <w:pPr>
        <w:pStyle w:val="Heading2"/>
      </w:pPr>
      <w:r>
        <w:t xml:space="preserve">Languages</w:t>
      </w:r>
    </w:p>
    <w:p>
      <w:pPr>
        <w:numPr>
          <w:ilvl w:val="0"/>
          <w:numId w:val="1006"/>
        </w:numPr>
        <w:pStyle w:val="Compact"/>
      </w:pPr>
      <w:r>
        <w:t xml:space="preserve">Arabic – Native proficiency</w:t>
      </w:r>
    </w:p>
    <w:p>
      <w:pPr>
        <w:numPr>
          <w:ilvl w:val="0"/>
          <w:numId w:val="1006"/>
        </w:numPr>
        <w:pStyle w:val="Compact"/>
      </w:pPr>
      <w:r>
        <w:t xml:space="preserve">English – Fluent (TOEFL iBT: 110)</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Active participant in the Riyadh Dental Society, contributing to initiatives that improve access to orthodontic care for underserved communities. Organized free dental camps in Riyadh’s public areas, emphasizing preventive care and early orthodontic intervention.</w:t>
      </w:r>
    </w:p>
    <w:p>
      <w:pPr>
        <w:pStyle w:val="BodyText"/>
      </w:pPr>
      <w:r>
        <w:rPr>
          <w:bCs/>
          <w:b/>
        </w:rPr>
        <w:t xml:space="preserve">Professional Affiliations:</w:t>
      </w:r>
      <w:r>
        <w:br/>
      </w:r>
      <w:r>
        <w:t xml:space="preserve">- Member of the Saudi Society of Orthodontists</w:t>
      </w:r>
      <w:r>
        <w:br/>
      </w:r>
      <w:r>
        <w:t xml:space="preserve">- Affiliate of the International Federation of Orthodontists (IFO)</w:t>
      </w:r>
    </w:p>
    <w:p>
      <w:pPr>
        <w:pStyle w:val="BodyText"/>
      </w:pPr>
      <w:r>
        <w:rPr>
          <w:bCs/>
          <w:b/>
        </w:rPr>
        <w:t xml:space="preserve">Research Contributions:</w:t>
      </w:r>
      <w:r>
        <w:br/>
      </w:r>
      <w:r>
        <w:t xml:space="preserve">Co-authored a study on "The Impact of Climate on Oral Health in Riyadh" published in the Journal of Middle Eastern Dental Research (2021). Explored how environmental factors influence orthodontic treatment outcomes in the region.</w:t>
      </w:r>
    </w:p>
    <w:bookmarkEnd w:id="29"/>
    <w:p>
      <w:pPr>
        <w:pStyle w:val="BodyText"/>
      </w:pPr>
      <w:r>
        <w:t xml:space="preserve">This resume is tailored for an Orthodontist seeking employment opportunities in Saudi Arabia Riyadh, highlighting expertise, cultural awareness, and commitment to advancing dental care in the region.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Saudi Arabia Riyadh</dc:title>
  <dc:creator/>
  <dc:language>en</dc:language>
  <cp:keywords/>
  <dcterms:created xsi:type="dcterms:W3CDTF">2026-07-21T02:37:12Z</dcterms:created>
  <dcterms:modified xsi:type="dcterms:W3CDTF">2026-07-21T02:37:12Z</dcterms:modified>
</cp:coreProperties>
</file>

<file path=docProps/custom.xml><?xml version="1.0" encoding="utf-8"?>
<Properties xmlns="http://schemas.openxmlformats.org/officeDocument/2006/custom-properties" xmlns:vt="http://schemas.openxmlformats.org/officeDocument/2006/docPropsVTypes"/>
</file>