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Orthodontist</w:t>
      </w:r>
      <w:r>
        <w:t xml:space="preserve"> </w:t>
      </w:r>
      <w:r>
        <w:t xml:space="preserve">in</w:t>
      </w:r>
      <w:r>
        <w:t xml:space="preserve"> </w:t>
      </w:r>
      <w:r>
        <w:t xml:space="preserve">Sudan</w:t>
      </w:r>
      <w:r>
        <w:t xml:space="preserve"> </w:t>
      </w:r>
      <w:r>
        <w:t xml:space="preserve">Khartoum</w:t>
      </w:r>
    </w:p>
    <w:bookmarkStart w:id="34" w:name="orthodontist-resume"/>
    <w:p>
      <w:pPr>
        <w:pStyle w:val="Heading1"/>
      </w:pPr>
      <w:r>
        <w:t xml:space="preserve">Orthodontist Resume</w:t>
      </w:r>
    </w:p>
    <w:p>
      <w:pPr>
        <w:pStyle w:val="FirstParagraph"/>
      </w:pPr>
      <w:r>
        <w:rPr>
          <w:bCs/>
          <w:b/>
        </w:rPr>
        <w:t xml:space="preserve">Name:</w:t>
      </w:r>
      <w:r>
        <w:t xml:space="preserve"> </w:t>
      </w:r>
      <w:r>
        <w:t xml:space="preserve">Dr. Amina Khalid</w:t>
      </w:r>
      <w:r>
        <w:br/>
      </w:r>
      <w:r>
        <w:rPr>
          <w:bCs/>
          <w:b/>
        </w:rPr>
        <w:t xml:space="preserve">Contact:</w:t>
      </w:r>
      <w:r>
        <w:t xml:space="preserve"> </w:t>
      </w:r>
      <w:r>
        <w:t xml:space="preserve">+249 912 345 678 | amina.khalid@orthodontic-sudan.com</w:t>
      </w:r>
      <w:r>
        <w:br/>
      </w:r>
      <w:r>
        <w:rPr>
          <w:bCs/>
          <w:b/>
        </w:rPr>
        <w:t xml:space="preserve">Location:</w:t>
      </w:r>
      <w:r>
        <w:t xml:space="preserve"> </w:t>
      </w:r>
      <w:r>
        <w:t xml:space="preserve">Khartoum, Sudan</w:t>
      </w:r>
    </w:p>
    <w:bookmarkStart w:id="20" w:name="career-summary"/>
    <w:p>
      <w:pPr>
        <w:pStyle w:val="Heading2"/>
      </w:pPr>
      <w:r>
        <w:t xml:space="preserve">Career Summary</w:t>
      </w:r>
    </w:p>
    <w:p>
      <w:pPr>
        <w:pStyle w:val="FirstParagraph"/>
      </w:pPr>
      <w:r>
        <w:t xml:space="preserve">Experienced and dedicated Orthodontist with over a decade of specialized training and clinical practice in Sudan Khartoum. A passionate advocate for improving oral health in the region through advanced orthodontic care, patient education, and community outreach. Proficient in modern orthodontic techniques, including Invisalign, traditional braces, and pediatric dentofacial development. Committed to delivering personalized treatment plans tailored to the unique needs of patients in Sudan Khartoum.</w:t>
      </w:r>
    </w:p>
    <w:bookmarkEnd w:id="20"/>
    <w:bookmarkStart w:id="24" w:name="professional-experience"/>
    <w:p>
      <w:pPr>
        <w:pStyle w:val="Heading2"/>
      </w:pPr>
      <w:r>
        <w:t xml:space="preserve">Professional Experience</w:t>
      </w:r>
    </w:p>
    <w:bookmarkStart w:id="21" w:name="senior-orthodontist"/>
    <w:p>
      <w:pPr>
        <w:pStyle w:val="Heading3"/>
      </w:pPr>
      <w:r>
        <w:t xml:space="preserve">Senior Orthodontist</w:t>
      </w:r>
    </w:p>
    <w:p>
      <w:pPr>
        <w:pStyle w:val="FirstParagraph"/>
      </w:pPr>
      <w:r>
        <w:rPr>
          <w:bCs/>
          <w:b/>
        </w:rPr>
        <w:t xml:space="preserve">Khartoum Dental Clinic</w:t>
      </w:r>
      <w:r>
        <w:t xml:space="preserve"> </w:t>
      </w:r>
      <w:r>
        <w:t xml:space="preserve">| Khartoum, Sudan</w:t>
      </w:r>
      <w:r>
        <w:br/>
      </w:r>
      <w:r>
        <w:rPr>
          <w:iCs/>
          <w:i/>
        </w:rPr>
        <w:t xml:space="preserve">January 2018 – Present</w:t>
      </w:r>
    </w:p>
    <w:p>
      <w:pPr>
        <w:numPr>
          <w:ilvl w:val="0"/>
          <w:numId w:val="1001"/>
        </w:numPr>
        <w:pStyle w:val="Compact"/>
      </w:pPr>
      <w:r>
        <w:t xml:space="preserve">Provided comprehensive orthodontic services to over 1,500 patients annually, focusing on correcting malocclusions, jaw alignment, and facial aesthetics.</w:t>
      </w:r>
    </w:p>
    <w:p>
      <w:pPr>
        <w:numPr>
          <w:ilvl w:val="0"/>
          <w:numId w:val="1001"/>
        </w:numPr>
        <w:pStyle w:val="Compact"/>
      </w:pPr>
      <w:r>
        <w:t xml:space="preserve">Collaborated with general dentists and specialists to develop multidisciplinary treatment plans for complex cases in Sudan Khartoum.</w:t>
      </w:r>
    </w:p>
    <w:p>
      <w:pPr>
        <w:numPr>
          <w:ilvl w:val="0"/>
          <w:numId w:val="1001"/>
        </w:numPr>
        <w:pStyle w:val="Compact"/>
      </w:pPr>
      <w:r>
        <w:t xml:space="preserve">Trained local dental students and residents in orthodontic diagnosis, appliance placement, and patient management at the University of Khartoum School of Dentistry.</w:t>
      </w:r>
    </w:p>
    <w:p>
      <w:pPr>
        <w:numPr>
          <w:ilvl w:val="0"/>
          <w:numId w:val="1001"/>
        </w:numPr>
        <w:pStyle w:val="Compact"/>
      </w:pPr>
      <w:r>
        <w:t xml:space="preserve">Implemented digital imaging and 3D modeling technologies to enhance diagnostic accuracy and treatment efficiency for patients in Sudan Khartoum.</w:t>
      </w:r>
    </w:p>
    <w:bookmarkEnd w:id="21"/>
    <w:bookmarkStart w:id="22" w:name="orthodontic-resident"/>
    <w:p>
      <w:pPr>
        <w:pStyle w:val="Heading3"/>
      </w:pPr>
      <w:r>
        <w:t xml:space="preserve">Orthodontic Resident</w:t>
      </w:r>
    </w:p>
    <w:p>
      <w:pPr>
        <w:pStyle w:val="FirstParagraph"/>
      </w:pPr>
      <w:r>
        <w:rPr>
          <w:bCs/>
          <w:b/>
        </w:rPr>
        <w:t xml:space="preserve">National Dental Hospital</w:t>
      </w:r>
      <w:r>
        <w:t xml:space="preserve"> </w:t>
      </w:r>
      <w:r>
        <w:t xml:space="preserve">| Khartoum, Sudan</w:t>
      </w:r>
      <w:r>
        <w:br/>
      </w:r>
      <w:r>
        <w:rPr>
          <w:iCs/>
          <w:i/>
        </w:rPr>
        <w:t xml:space="preserve">July 2014 – December 2017</w:t>
      </w:r>
    </w:p>
    <w:p>
      <w:pPr>
        <w:numPr>
          <w:ilvl w:val="0"/>
          <w:numId w:val="1002"/>
        </w:numPr>
        <w:pStyle w:val="Compact"/>
      </w:pPr>
      <w:r>
        <w:t xml:space="preserve">Gained hands-on experience in orthodontic diagnosis, treatment planning, and patient care under the supervision of senior specialists in Sudan Khartoum.</w:t>
      </w:r>
    </w:p>
    <w:p>
      <w:pPr>
        <w:numPr>
          <w:ilvl w:val="0"/>
          <w:numId w:val="1002"/>
        </w:numPr>
        <w:pStyle w:val="Compact"/>
      </w:pPr>
      <w:r>
        <w:t xml:space="preserve">Conducted research on the prevalence of malocclusions among children in rural Sudan, leading to a published article titled "Orthodontic Challenges in Sudanese Communities" (2016).</w:t>
      </w:r>
    </w:p>
    <w:p>
      <w:pPr>
        <w:numPr>
          <w:ilvl w:val="0"/>
          <w:numId w:val="1002"/>
        </w:numPr>
        <w:pStyle w:val="Compact"/>
      </w:pPr>
      <w:r>
        <w:t xml:space="preserve">Participated in outreach programs to provide free orthodontic screenings and consultations to underprivileged families in Khartoum.</w:t>
      </w:r>
    </w:p>
    <w:bookmarkEnd w:id="22"/>
    <w:bookmarkStart w:id="23" w:name="assistant-orthodontist"/>
    <w:p>
      <w:pPr>
        <w:pStyle w:val="Heading3"/>
      </w:pPr>
      <w:r>
        <w:t xml:space="preserve">Assistant Orthodontist</w:t>
      </w:r>
    </w:p>
    <w:p>
      <w:pPr>
        <w:pStyle w:val="FirstParagraph"/>
      </w:pPr>
      <w:r>
        <w:rPr>
          <w:bCs/>
          <w:b/>
        </w:rPr>
        <w:t xml:space="preserve">Sudan Dental Center</w:t>
      </w:r>
      <w:r>
        <w:t xml:space="preserve"> </w:t>
      </w:r>
      <w:r>
        <w:t xml:space="preserve">| Khartoum, Sudan</w:t>
      </w:r>
      <w:r>
        <w:br/>
      </w:r>
      <w:r>
        <w:rPr>
          <w:iCs/>
          <w:i/>
        </w:rPr>
        <w:t xml:space="preserve">January 2012 – June 2014</w:t>
      </w:r>
    </w:p>
    <w:p>
      <w:pPr>
        <w:numPr>
          <w:ilvl w:val="0"/>
          <w:numId w:val="1003"/>
        </w:numPr>
        <w:pStyle w:val="Compact"/>
      </w:pPr>
      <w:r>
        <w:t xml:space="preserve">Assisted in the management of orthodontic clinics, including patient intake, appliance adjustments, and follow-up care for patients in Sudan Khartoum.</w:t>
      </w:r>
    </w:p>
    <w:p>
      <w:pPr>
        <w:numPr>
          <w:ilvl w:val="0"/>
          <w:numId w:val="1003"/>
        </w:numPr>
        <w:pStyle w:val="Compact"/>
      </w:pPr>
      <w:r>
        <w:t xml:space="preserve">Developed educational materials for patients on oral hygiene practices and the importance of early orthodontic intervention.</w:t>
      </w:r>
    </w:p>
    <w:p>
      <w:pPr>
        <w:numPr>
          <w:ilvl w:val="0"/>
          <w:numId w:val="1003"/>
        </w:numPr>
        <w:pStyle w:val="Compact"/>
      </w:pPr>
      <w:r>
        <w:t xml:space="preserve">Supported clinical trials on new orthodontic appliances, contributing to the advancement of treatment methods in Sudan.</w:t>
      </w:r>
    </w:p>
    <w:bookmarkEnd w:id="23"/>
    <w:bookmarkEnd w:id="24"/>
    <w:bookmarkStart w:id="27" w:name="educational-background"/>
    <w:p>
      <w:pPr>
        <w:pStyle w:val="Heading2"/>
      </w:pPr>
      <w:r>
        <w:t xml:space="preserve">Educational Background</w:t>
      </w:r>
    </w:p>
    <w:bookmarkStart w:id="25" w:name="X48a9909250d3717148af0982e0bd325be2947f4"/>
    <w:p>
      <w:pPr>
        <w:pStyle w:val="Heading3"/>
      </w:pPr>
      <w:r>
        <w:t xml:space="preserve">Diploma in Orthodontics and Dentofacial Orthopedics</w:t>
      </w:r>
    </w:p>
    <w:p>
      <w:pPr>
        <w:pStyle w:val="FirstParagraph"/>
      </w:pPr>
      <w:r>
        <w:rPr>
          <w:bCs/>
          <w:b/>
        </w:rPr>
        <w:t xml:space="preserve">University of Khartoum School of Dentistry</w:t>
      </w:r>
      <w:r>
        <w:t xml:space="preserve"> </w:t>
      </w:r>
      <w:r>
        <w:t xml:space="preserve">| Khartoum, Sudan</w:t>
      </w:r>
      <w:r>
        <w:br/>
      </w:r>
      <w:r>
        <w:rPr>
          <w:iCs/>
          <w:i/>
        </w:rPr>
        <w:t xml:space="preserve">Graduated: 2017</w:t>
      </w:r>
    </w:p>
    <w:p>
      <w:pPr>
        <w:numPr>
          <w:ilvl w:val="0"/>
          <w:numId w:val="1004"/>
        </w:numPr>
        <w:pStyle w:val="Compact"/>
      </w:pPr>
      <w:r>
        <w:t xml:space="preserve">Courses included advanced orthodontic mechanics, pediatric orthodontics, and cleft lip/palate management.</w:t>
      </w:r>
    </w:p>
    <w:p>
      <w:pPr>
        <w:numPr>
          <w:ilvl w:val="0"/>
          <w:numId w:val="1004"/>
        </w:numPr>
        <w:pStyle w:val="Compact"/>
      </w:pPr>
      <w:r>
        <w:t xml:space="preserve">Published a thesis on "The Role of Early Orthodontic Intervention in Reducing Dental Trauma in Sudanese Children."</w:t>
      </w:r>
    </w:p>
    <w:bookmarkEnd w:id="25"/>
    <w:bookmarkStart w:id="26" w:name="bachelor-of-dental-surgery-bds"/>
    <w:p>
      <w:pPr>
        <w:pStyle w:val="Heading3"/>
      </w:pPr>
      <w:r>
        <w:t xml:space="preserve">Bachelor of Dental Surgery (BDS)</w:t>
      </w:r>
    </w:p>
    <w:p>
      <w:pPr>
        <w:pStyle w:val="FirstParagraph"/>
      </w:pPr>
      <w:r>
        <w:rPr>
          <w:bCs/>
          <w:b/>
        </w:rPr>
        <w:t xml:space="preserve">University of Khartoum</w:t>
      </w:r>
      <w:r>
        <w:t xml:space="preserve"> </w:t>
      </w:r>
      <w:r>
        <w:t xml:space="preserve">| Khartoum, Sudan</w:t>
      </w:r>
      <w:r>
        <w:br/>
      </w:r>
      <w:r>
        <w:rPr>
          <w:iCs/>
          <w:i/>
        </w:rPr>
        <w:t xml:space="preserve">Graduated: 2011</w:t>
      </w:r>
    </w:p>
    <w:p>
      <w:pPr>
        <w:numPr>
          <w:ilvl w:val="0"/>
          <w:numId w:val="1005"/>
        </w:numPr>
        <w:pStyle w:val="Compact"/>
      </w:pPr>
      <w:r>
        <w:t xml:space="preserve">Focused on general dentistry, with electives in oral surgery and pediatric care.</w:t>
      </w:r>
    </w:p>
    <w:p>
      <w:pPr>
        <w:numPr>
          <w:ilvl w:val="0"/>
          <w:numId w:val="1005"/>
        </w:numPr>
        <w:pStyle w:val="Compact"/>
      </w:pPr>
      <w:r>
        <w:t xml:space="preserve">Received the "Outstanding Graduate Award" for academic excellence and clinical skills.</w:t>
      </w:r>
    </w:p>
    <w:bookmarkEnd w:id="26"/>
    <w:bookmarkEnd w:id="27"/>
    <w:bookmarkStart w:id="28" w:name="skills"/>
    <w:p>
      <w:pPr>
        <w:pStyle w:val="Heading2"/>
      </w:pPr>
      <w:r>
        <w:t xml:space="preserve">Skills</w:t>
      </w:r>
    </w:p>
    <w:p>
      <w:pPr>
        <w:numPr>
          <w:ilvl w:val="0"/>
          <w:numId w:val="1006"/>
        </w:numPr>
        <w:pStyle w:val="Compact"/>
      </w:pPr>
      <w:r>
        <w:rPr>
          <w:bCs/>
          <w:b/>
        </w:rPr>
        <w:t xml:space="preserve">Clinical Expertise:</w:t>
      </w:r>
      <w:r>
        <w:t xml:space="preserve"> </w:t>
      </w:r>
      <w:r>
        <w:t xml:space="preserve">Invisalign, lingual braces, palatal expanders, and orthognathic surgery coordination.</w:t>
      </w:r>
    </w:p>
    <w:p>
      <w:pPr>
        <w:numPr>
          <w:ilvl w:val="0"/>
          <w:numId w:val="1006"/>
        </w:numPr>
        <w:pStyle w:val="Compact"/>
      </w:pPr>
      <w:r>
        <w:rPr>
          <w:bCs/>
          <w:b/>
        </w:rPr>
        <w:t xml:space="preserve">Technical Skills:</w:t>
      </w:r>
      <w:r>
        <w:t xml:space="preserve"> </w:t>
      </w:r>
      <w:r>
        <w:t xml:space="preserve">3D imaging software (Cone Beam CT), digital smile design, and intraoral scanning.</w:t>
      </w:r>
    </w:p>
    <w:p>
      <w:pPr>
        <w:numPr>
          <w:ilvl w:val="0"/>
          <w:numId w:val="1006"/>
        </w:numPr>
        <w:pStyle w:val="Compact"/>
      </w:pPr>
      <w:r>
        <w:rPr>
          <w:bCs/>
          <w:b/>
        </w:rPr>
        <w:t xml:space="preserve">Languages:</w:t>
      </w:r>
      <w:r>
        <w:t xml:space="preserve"> </w:t>
      </w:r>
      <w:r>
        <w:t xml:space="preserve">Arabic (fluent), English (proficient), and basic French for international collaboration.</w:t>
      </w:r>
    </w:p>
    <w:p>
      <w:pPr>
        <w:numPr>
          <w:ilvl w:val="0"/>
          <w:numId w:val="1006"/>
        </w:numPr>
        <w:pStyle w:val="Compact"/>
      </w:pPr>
      <w:r>
        <w:rPr>
          <w:bCs/>
          <w:b/>
        </w:rPr>
        <w:t xml:space="preserve">Soft Skills:</w:t>
      </w:r>
      <w:r>
        <w:t xml:space="preserve"> </w:t>
      </w:r>
      <w:r>
        <w:t xml:space="preserve">Strong communication, cultural sensitivity, and patient-centered care tailored to Sudanese communities.</w:t>
      </w:r>
    </w:p>
    <w:bookmarkEnd w:id="28"/>
    <w:bookmarkStart w:id="29" w:name="certifications"/>
    <w:p>
      <w:pPr>
        <w:pStyle w:val="Heading2"/>
      </w:pPr>
      <w:r>
        <w:t xml:space="preserve">Certifications</w:t>
      </w:r>
    </w:p>
    <w:p>
      <w:pPr>
        <w:numPr>
          <w:ilvl w:val="0"/>
          <w:numId w:val="1007"/>
        </w:numPr>
        <w:pStyle w:val="Compact"/>
      </w:pPr>
      <w:r>
        <w:rPr>
          <w:bCs/>
          <w:b/>
        </w:rPr>
        <w:t xml:space="preserve">American Board of Orthodontics (ABO) Certification</w:t>
      </w:r>
      <w:r>
        <w:t xml:space="preserve"> </w:t>
      </w:r>
      <w:r>
        <w:t xml:space="preserve">| 2019</w:t>
      </w:r>
    </w:p>
    <w:p>
      <w:pPr>
        <w:numPr>
          <w:ilvl w:val="0"/>
          <w:numId w:val="1007"/>
        </w:numPr>
        <w:pStyle w:val="Compact"/>
      </w:pPr>
      <w:r>
        <w:rPr>
          <w:bCs/>
          <w:b/>
        </w:rPr>
        <w:t xml:space="preserve">Sudanese Dental Association (SDA) Membership</w:t>
      </w:r>
      <w:r>
        <w:t xml:space="preserve"> </w:t>
      </w:r>
      <w:r>
        <w:t xml:space="preserve">| 2015–Present</w:t>
      </w:r>
    </w:p>
    <w:p>
      <w:pPr>
        <w:numPr>
          <w:ilvl w:val="0"/>
          <w:numId w:val="1007"/>
        </w:numPr>
        <w:pStyle w:val="Compact"/>
      </w:pPr>
      <w:r>
        <w:rPr>
          <w:bCs/>
          <w:b/>
        </w:rPr>
        <w:t xml:space="preserve">CPR and First Aid Certification</w:t>
      </w:r>
      <w:r>
        <w:t xml:space="preserve"> </w:t>
      </w:r>
      <w:r>
        <w:t xml:space="preserve">| American Red Cross, 2020</w:t>
      </w:r>
    </w:p>
    <w:bookmarkEnd w:id="29"/>
    <w:bookmarkStart w:id="30" w:name="awards-and-honors"/>
    <w:p>
      <w:pPr>
        <w:pStyle w:val="Heading2"/>
      </w:pPr>
      <w:r>
        <w:t xml:space="preserve">Awards and Honors</w:t>
      </w:r>
    </w:p>
    <w:p>
      <w:pPr>
        <w:numPr>
          <w:ilvl w:val="0"/>
          <w:numId w:val="1008"/>
        </w:numPr>
        <w:pStyle w:val="Compact"/>
      </w:pPr>
      <w:r>
        <w:rPr>
          <w:bCs/>
          <w:b/>
        </w:rPr>
        <w:t xml:space="preserve">Best Orthodontist in Khartoum Award</w:t>
      </w:r>
      <w:r>
        <w:t xml:space="preserve"> </w:t>
      </w:r>
      <w:r>
        <w:t xml:space="preserve">– Sudan Dental Association, 2021.</w:t>
      </w:r>
    </w:p>
    <w:p>
      <w:pPr>
        <w:numPr>
          <w:ilvl w:val="0"/>
          <w:numId w:val="1008"/>
        </w:numPr>
        <w:pStyle w:val="Compact"/>
      </w:pPr>
      <w:r>
        <w:rPr>
          <w:bCs/>
          <w:b/>
        </w:rPr>
        <w:t xml:space="preserve">Community Health Champion Award</w:t>
      </w:r>
      <w:r>
        <w:t xml:space="preserve"> </w:t>
      </w:r>
      <w:r>
        <w:t xml:space="preserve">– Khartoum Medical Council, 2019.</w:t>
      </w:r>
    </w:p>
    <w:p>
      <w:pPr>
        <w:numPr>
          <w:ilvl w:val="0"/>
          <w:numId w:val="1008"/>
        </w:numPr>
        <w:pStyle w:val="Compact"/>
      </w:pPr>
      <w:r>
        <w:rPr>
          <w:bCs/>
          <w:b/>
        </w:rPr>
        <w:t xml:space="preserve">National Oral Health Conference Speaker</w:t>
      </w:r>
      <w:r>
        <w:t xml:space="preserve"> </w:t>
      </w:r>
      <w:r>
        <w:t xml:space="preserve">– Presented on "Innovations in Orthodontic Care for Sudanese Patients," 2022.</w:t>
      </w:r>
    </w:p>
    <w:bookmarkEnd w:id="30"/>
    <w:bookmarkStart w:id="31" w:name="community-engagement"/>
    <w:p>
      <w:pPr>
        <w:pStyle w:val="Heading2"/>
      </w:pPr>
      <w:r>
        <w:t xml:space="preserve">Community Engagement</w:t>
      </w:r>
    </w:p>
    <w:p>
      <w:pPr>
        <w:pStyle w:val="FirstParagraph"/>
      </w:pPr>
      <w:r>
        <w:t xml:space="preserve">Active participant in initiatives to improve oral health access in Sudan Khartoum. Organized free orthodontic camps for children in underserved areas, partnering with NGOs like the Sudanese Red Crescent. Volunteered at local schools to educate students on dental hygiene and the importance of early orthodontic evaluations.</w:t>
      </w:r>
    </w:p>
    <w:bookmarkEnd w:id="31"/>
    <w:bookmarkStart w:id="32" w:name="publications"/>
    <w:p>
      <w:pPr>
        <w:pStyle w:val="Heading2"/>
      </w:pPr>
      <w:r>
        <w:t xml:space="preserve">Publications</w:t>
      </w:r>
    </w:p>
    <w:p>
      <w:pPr>
        <w:numPr>
          <w:ilvl w:val="0"/>
          <w:numId w:val="1009"/>
        </w:numPr>
        <w:pStyle w:val="Compact"/>
      </w:pPr>
      <w:r>
        <w:t xml:space="preserve">Khalid, A. (2016). "Orthodontic Challenges in Sudanese Communities." *Journal of African Dental Research*, 45(3), 112–120.</w:t>
      </w:r>
    </w:p>
    <w:p>
      <w:pPr>
        <w:numPr>
          <w:ilvl w:val="0"/>
          <w:numId w:val="1009"/>
        </w:numPr>
        <w:pStyle w:val="Compact"/>
      </w:pPr>
      <w:r>
        <w:t xml:space="preserve">Khalid, A., &amp; Hassan, M. (2020). "Digital Innovations in Orthodontic Diagnosis: Case Studies from Khartoum." *Sudan Dental Review*, 18(2), 55–63.</w:t>
      </w:r>
    </w:p>
    <w:bookmarkEnd w:id="32"/>
    <w:bookmarkStart w:id="33" w:name="references"/>
    <w:p>
      <w:pPr>
        <w:pStyle w:val="Heading2"/>
      </w:pPr>
      <w:r>
        <w:t xml:space="preserve">References</w:t>
      </w:r>
    </w:p>
    <w:p>
      <w:pPr>
        <w:pStyle w:val="FirstParagraph"/>
      </w:pPr>
      <w:r>
        <w:t xml:space="preserve">Available upon request. Contact Dr. Amina Khalid at amina.khalid@orthodontic-sudan.com for details.</w:t>
      </w:r>
    </w:p>
    <w:p>
      <w:pPr>
        <w:pStyle w:val="BodyText"/>
      </w:pPr>
      <w:r>
        <w:rPr>
          <w:bCs/>
          <w:b/>
        </w:rPr>
        <w:t xml:space="preserve">Resume for Orthodontist in Sudan Khartoum – Designed to Highlight Expertise, Community Impact, and Professional Excellence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Orthodontist in Sudan Khartoum</dc:title>
  <dc:creator/>
  <dc:language>en</dc:language>
  <cp:keywords/>
  <dcterms:created xsi:type="dcterms:W3CDTF">2026-07-23T11:39:39Z</dcterms:created>
  <dcterms:modified xsi:type="dcterms:W3CDTF">2026-07-23T11:39:39Z</dcterms:modified>
</cp:coreProperties>
</file>

<file path=docProps/custom.xml><?xml version="1.0" encoding="utf-8"?>
<Properties xmlns="http://schemas.openxmlformats.org/officeDocument/2006/custom-properties" xmlns:vt="http://schemas.openxmlformats.org/officeDocument/2006/docPropsVTypes"/>
</file>