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90865053af0a77616c6d436381db3c0cee7c984"/>
    <w:p>
      <w:pPr>
        <w:pStyle w:val="Heading1"/>
      </w:pPr>
      <w:r>
        <w:t xml:space="preserve">Resume: Orthodontist in 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 BDS, MSc (Orthodontics)</w:t>
      </w:r>
    </w:p>
    <w:p>
      <w:pPr>
        <w:pStyle w:val="BodyText"/>
      </w:pPr>
      <w:r>
        <w:rPr>
          <w:bCs/>
          <w:b/>
        </w:rPr>
        <w:t xml:space="preserve">Address:</w:t>
      </w:r>
      <w:r>
        <w:t xml:space="preserve"> </w:t>
      </w:r>
      <w:r>
        <w:t xml:space="preserve">15 Harley Street, London, W1G 9QW, United Kingdom</w:t>
      </w:r>
    </w:p>
    <w:p>
      <w:pPr>
        <w:pStyle w:val="BodyText"/>
      </w:pPr>
      <w:r>
        <w:rPr>
          <w:bCs/>
          <w:b/>
        </w:rPr>
        <w:t xml:space="preserve">Email:</w:t>
      </w:r>
      <w:r>
        <w:t xml:space="preserve"> </w:t>
      </w:r>
      <w:r>
        <w:t xml:space="preserve">emily.thompson@orthodontistlondon.com</w:t>
      </w:r>
    </w:p>
    <w:p>
      <w:pPr>
        <w:pStyle w:val="BodyText"/>
      </w:pPr>
      <w:r>
        <w:rPr>
          <w:bCs/>
          <w:b/>
        </w:rPr>
        <w:t xml:space="preserve">Phone:</w:t>
      </w:r>
      <w:r>
        <w:t xml:space="preserve"> </w:t>
      </w:r>
      <w:r>
        <w:t xml:space="preserve">+44 20 7946 1234</w:t>
      </w:r>
    </w:p>
    <w:p>
      <w:pPr>
        <w:pStyle w:val="BodyText"/>
      </w:pPr>
      <w:r>
        <w:rPr>
          <w:bCs/>
          <w:b/>
        </w:rPr>
        <w:t xml:space="preserve">Website:</w:t>
      </w:r>
      <w:r>
        <w:t xml:space="preserve"> </w:t>
      </w:r>
      <w:r>
        <w:t xml:space="preserve">www.orthodontistlondon.co.uk</w:t>
      </w:r>
    </w:p>
    <w:bookmarkEnd w:id="20"/>
    <w:bookmarkStart w:id="21" w:name="professional-summary"/>
    <w:p>
      <w:pPr>
        <w:pStyle w:val="Heading2"/>
      </w:pPr>
      <w:r>
        <w:t xml:space="preserve">Professional Summary</w:t>
      </w:r>
    </w:p>
    <w:p>
      <w:pPr>
        <w:pStyle w:val="FirstParagraph"/>
      </w:pPr>
      <w:r>
        <w:t xml:space="preserve">A highly qualified and dedicated Orthodontist with over 10 years of experience in the United Kingdom London, specializing in pediatric and adult orthodontic care. Recognized for expertise in advanced orthodontic techniques, including Invisalign, lingual braces, and clear aligner therapy. Committed to delivering personalized treatment plans that align with the unique needs of patients across diverse communities in London. Proven track record of excellence in clinical practice, patient education, and professional leadership within the NHS and private sectors.</w:t>
      </w:r>
    </w:p>
    <w:p>
      <w:pPr>
        <w:pStyle w:val="BodyText"/>
      </w:pPr>
      <w:r>
        <w:t xml:space="preserve">As an Orthodontist in United Kingdom London, I am passionate about leveraging cutting-edge technology and evidence-based practices to enhance patient outcomes. My work focuses on improving oral health, correcting malocclusions, and fostering confidence through aesthetic dental alignment. I am a member of the British Orthodontic Society (BOS) and actively contribute to professional development initiatives in the field.</w:t>
      </w:r>
    </w:p>
    <w:bookmarkEnd w:id="21"/>
    <w:bookmarkStart w:id="22" w:name="education-qualifications"/>
    <w:p>
      <w:pPr>
        <w:pStyle w:val="Heading2"/>
      </w:pPr>
      <w:r>
        <w:t xml:space="preserve">Education &amp; Qualifications</w:t>
      </w:r>
    </w:p>
    <w:p>
      <w:pPr>
        <w:pStyle w:val="FirstParagraph"/>
      </w:pPr>
      <w:r>
        <w:rPr>
          <w:bCs/>
          <w:b/>
        </w:rPr>
        <w:t xml:space="preserve">University College London (UCL)</w:t>
      </w:r>
      <w:r>
        <w:br/>
      </w:r>
      <w:r>
        <w:t xml:space="preserve">MSc in Orthodontics, Distinction</w:t>
      </w:r>
      <w:r>
        <w:br/>
      </w:r>
      <w:r>
        <w:t xml:space="preserve">2015 - 2018</w:t>
      </w:r>
    </w:p>
    <w:p>
      <w:pPr>
        <w:pStyle w:val="BodyText"/>
      </w:pPr>
      <w:r>
        <w:rPr>
          <w:bCs/>
          <w:b/>
        </w:rPr>
        <w:t xml:space="preserve">Kings College London</w:t>
      </w:r>
      <w:r>
        <w:br/>
      </w:r>
      <w:r>
        <w:t xml:space="preserve">BDS (Bachelor of Dental Surgery)</w:t>
      </w:r>
      <w:r>
        <w:br/>
      </w:r>
      <w:r>
        <w:t xml:space="preserve">2011 - 2015</w:t>
      </w:r>
    </w:p>
    <w:p>
      <w:pPr>
        <w:pStyle w:val="BodyText"/>
      </w:pPr>
      <w:r>
        <w:rPr>
          <w:bCs/>
          <w:b/>
        </w:rPr>
        <w:t xml:space="preserve">General Dental Council (GDC) Registration</w:t>
      </w:r>
      <w:r>
        <w:br/>
      </w:r>
      <w:r>
        <w:t xml:space="preserve">Registered Orthodontist, GDC Number: 87654321</w:t>
      </w:r>
      <w:r>
        <w:br/>
      </w:r>
      <w:r>
        <w:t xml:space="preserve">2018 - Present</w:t>
      </w:r>
    </w:p>
    <w:p>
      <w:pPr>
        <w:pStyle w:val="BodyText"/>
      </w:pPr>
      <w:r>
        <w:rPr>
          <w:bCs/>
          <w:b/>
        </w:rPr>
        <w:t xml:space="preserve">Specialist Training in Orthodontics</w:t>
      </w:r>
      <w:r>
        <w:br/>
      </w:r>
      <w:r>
        <w:t xml:space="preserve">Completed core training with the Royal College of Surgeons (RCS) in London, specializing in interceptive and comprehensive orthodontic treatment.</w:t>
      </w:r>
      <w:r>
        <w:br/>
      </w:r>
      <w:r>
        <w:t xml:space="preserve">2018 - 2021</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Kings College Hospital NHS Foundation Trust, London, UK</w:t>
      </w:r>
      <w:r>
        <w:br/>
      </w:r>
      <w:r>
        <w:t xml:space="preserve">January 2021 - Present</w:t>
      </w:r>
    </w:p>
    <w:p>
      <w:pPr>
        <w:numPr>
          <w:ilvl w:val="0"/>
          <w:numId w:val="1001"/>
        </w:numPr>
        <w:pStyle w:val="Compact"/>
      </w:pPr>
      <w:r>
        <w:t xml:space="preserve">Managed a caseload of over 500 patients annually, providing orthodontic treatment for children and adults across diverse socioeconomic backgrounds in United Kingdom London.</w:t>
      </w:r>
    </w:p>
    <w:p>
      <w:pPr>
        <w:numPr>
          <w:ilvl w:val="0"/>
          <w:numId w:val="1001"/>
        </w:numPr>
        <w:pStyle w:val="Compact"/>
      </w:pPr>
      <w:r>
        <w:t xml:space="preserve">Collaborated with multidisciplinary teams to address complex cases involving cleft lip/palate, jaw deformities, and temporomandibular joint disorders.</w:t>
      </w:r>
    </w:p>
    <w:p>
      <w:pPr>
        <w:numPr>
          <w:ilvl w:val="0"/>
          <w:numId w:val="1001"/>
        </w:numPr>
        <w:pStyle w:val="Compact"/>
      </w:pPr>
      <w:r>
        <w:t xml:space="preserve">Implemented digital workflow solutions, including 3D imaging and intraoral scanning, to improve diagnostic accuracy and treatment efficiency.</w:t>
      </w:r>
    </w:p>
    <w:p>
      <w:pPr>
        <w:numPr>
          <w:ilvl w:val="0"/>
          <w:numId w:val="1001"/>
        </w:numPr>
        <w:pStyle w:val="Compact"/>
      </w:pPr>
      <w:r>
        <w:t xml:space="preserve">Conducted regular training sessions for dental students and orthodontic residents on NHS protocols and patient communication strategies in the UK context.</w:t>
      </w:r>
    </w:p>
    <w:bookmarkEnd w:id="23"/>
    <w:bookmarkStart w:id="24" w:name="orthodontist"/>
    <w:p>
      <w:pPr>
        <w:pStyle w:val="Heading3"/>
      </w:pPr>
      <w:r>
        <w:t xml:space="preserve">Orthodontist</w:t>
      </w:r>
    </w:p>
    <w:p>
      <w:pPr>
        <w:pStyle w:val="FirstParagraph"/>
      </w:pPr>
      <w:r>
        <w:rPr>
          <w:bCs/>
          <w:b/>
        </w:rPr>
        <w:t xml:space="preserve">London Orthodontic Clinic, Private Practice</w:t>
      </w:r>
      <w:r>
        <w:br/>
      </w:r>
      <w:r>
        <w:t xml:space="preserve">June 2018 - December 2020</w:t>
      </w:r>
    </w:p>
    <w:p>
      <w:pPr>
        <w:numPr>
          <w:ilvl w:val="0"/>
          <w:numId w:val="1002"/>
        </w:numPr>
        <w:pStyle w:val="Compact"/>
      </w:pPr>
      <w:r>
        <w:t xml:space="preserve">Provided customized orthodontic treatment plans for patients seeking aesthetic and functional improvements in United Kingdom London.</w:t>
      </w:r>
    </w:p>
    <w:p>
      <w:pPr>
        <w:numPr>
          <w:ilvl w:val="0"/>
          <w:numId w:val="1002"/>
        </w:numPr>
        <w:pStyle w:val="Compact"/>
      </w:pPr>
      <w:r>
        <w:t xml:space="preserve">Specialized in advanced techniques such as palatal expanders, rapid maxillary expansion, and lingual braces for adult patients.</w:t>
      </w:r>
    </w:p>
    <w:p>
      <w:pPr>
        <w:numPr>
          <w:ilvl w:val="0"/>
          <w:numId w:val="1002"/>
        </w:numPr>
        <w:pStyle w:val="Compact"/>
      </w:pPr>
      <w:r>
        <w:t xml:space="preserve">Developed a patient education program focused on oral hygiene maintenance during orthodontic treatment, tailored to the cultural diversity of London's population.</w:t>
      </w:r>
    </w:p>
    <w:p>
      <w:pPr>
        <w:numPr>
          <w:ilvl w:val="0"/>
          <w:numId w:val="1002"/>
        </w:numPr>
        <w:pStyle w:val="Compact"/>
      </w:pPr>
      <w:r>
        <w:t xml:space="preserve">Partnered with local dental practices to streamline referrals and ensure seamless care coordination across private and NHS networks in the UK.</w:t>
      </w:r>
    </w:p>
    <w:bookmarkEnd w:id="24"/>
    <w:bookmarkStart w:id="25" w:name="junior-orthodontist"/>
    <w:p>
      <w:pPr>
        <w:pStyle w:val="Heading3"/>
      </w:pPr>
      <w:r>
        <w:t xml:space="preserve">Junior Orthodontist</w:t>
      </w:r>
    </w:p>
    <w:p>
      <w:pPr>
        <w:pStyle w:val="FirstParagraph"/>
      </w:pPr>
      <w:r>
        <w:rPr>
          <w:bCs/>
          <w:b/>
        </w:rPr>
        <w:t xml:space="preserve">Barts Health NHS Trust, London, UK</w:t>
      </w:r>
      <w:r>
        <w:br/>
      </w:r>
      <w:r>
        <w:t xml:space="preserve">September 2016 - May 2018</w:t>
      </w:r>
    </w:p>
    <w:p>
      <w:pPr>
        <w:numPr>
          <w:ilvl w:val="0"/>
          <w:numId w:val="1003"/>
        </w:numPr>
        <w:pStyle w:val="Compact"/>
      </w:pPr>
      <w:r>
        <w:t xml:space="preserve">Gained hands-on experience in managing orthodontic emergencies and routine care for pediatric patients in a high-volume NHS setting.</w:t>
      </w:r>
    </w:p>
    <w:p>
      <w:pPr>
        <w:numPr>
          <w:ilvl w:val="0"/>
          <w:numId w:val="1003"/>
        </w:numPr>
        <w:pStyle w:val="Compact"/>
      </w:pPr>
      <w:r>
        <w:t xml:space="preserve">Contributed to research projects on orthodontic treatment outcomes in children, published in the British Journal of Orthodontics.</w:t>
      </w:r>
    </w:p>
    <w:p>
      <w:pPr>
        <w:numPr>
          <w:ilvl w:val="0"/>
          <w:numId w:val="1003"/>
        </w:numPr>
        <w:pStyle w:val="Compact"/>
      </w:pPr>
      <w:r>
        <w:t xml:space="preserve">Volunteered at community outreach programs, providing free dental screenings to underserved areas of United Kingdom London.</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General Dental Council (GDC) Registration</w:t>
      </w:r>
      <w:r>
        <w:t xml:space="preserve"> </w:t>
      </w:r>
      <w:r>
        <w:t xml:space="preserve">– Registered Orthodontist in the United Kingdom.</w:t>
      </w:r>
    </w:p>
    <w:p>
      <w:pPr>
        <w:numPr>
          <w:ilvl w:val="0"/>
          <w:numId w:val="1004"/>
        </w:numPr>
        <w:pStyle w:val="Compact"/>
      </w:pPr>
      <w:r>
        <w:rPr>
          <w:bCs/>
          <w:b/>
        </w:rPr>
        <w:t xml:space="preserve">Fellow of the British Orthodontic Society (FBO)</w:t>
      </w:r>
      <w:r>
        <w:t xml:space="preserve"> </w:t>
      </w:r>
      <w:r>
        <w:t xml:space="preserve">– 2020.</w:t>
      </w:r>
    </w:p>
    <w:p>
      <w:pPr>
        <w:numPr>
          <w:ilvl w:val="0"/>
          <w:numId w:val="1004"/>
        </w:numPr>
        <w:pStyle w:val="Compact"/>
      </w:pPr>
      <w:r>
        <w:rPr>
          <w:bCs/>
          <w:b/>
        </w:rPr>
        <w:t xml:space="preserve">Certificate in Invisalign Treatment Planning</w:t>
      </w:r>
      <w:r>
        <w:t xml:space="preserve"> </w:t>
      </w:r>
      <w:r>
        <w:t xml:space="preserve">– Align Technology, 2019.</w:t>
      </w:r>
    </w:p>
    <w:p>
      <w:pPr>
        <w:numPr>
          <w:ilvl w:val="0"/>
          <w:numId w:val="1004"/>
        </w:numPr>
        <w:pStyle w:val="Compact"/>
      </w:pPr>
      <w:r>
        <w:rPr>
          <w:bCs/>
          <w:b/>
        </w:rPr>
        <w:t xml:space="preserve">Advanced Certification in Paediatric Orthodontics</w:t>
      </w:r>
      <w:r>
        <w:t xml:space="preserve"> </w:t>
      </w:r>
      <w:r>
        <w:t xml:space="preserve">– Royal College of Surgeons, 2017.</w:t>
      </w:r>
    </w:p>
    <w:bookmarkEnd w:id="27"/>
    <w:bookmarkStart w:id="28"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Comprehensive orthodontic treatment planning, malocclusion correction, and aesthetic dentistry.</w:t>
      </w:r>
    </w:p>
    <w:p>
      <w:pPr>
        <w:numPr>
          <w:ilvl w:val="0"/>
          <w:numId w:val="1005"/>
        </w:numPr>
        <w:pStyle w:val="Compact"/>
      </w:pPr>
      <w:r>
        <w:rPr>
          <w:bCs/>
          <w:b/>
        </w:rPr>
        <w:t xml:space="preserve">Technology:</w:t>
      </w:r>
      <w:r>
        <w:t xml:space="preserve"> </w:t>
      </w:r>
      <w:r>
        <w:t xml:space="preserve">Proficient in 3D imaging, digital scanning, and CAD/CAM systems for precise diagnosis and treatment.</w:t>
      </w:r>
    </w:p>
    <w:p>
      <w:pPr>
        <w:numPr>
          <w:ilvl w:val="0"/>
          <w:numId w:val="1005"/>
        </w:numPr>
        <w:pStyle w:val="Compact"/>
      </w:pPr>
      <w:r>
        <w:rPr>
          <w:bCs/>
          <w:b/>
        </w:rPr>
        <w:t xml:space="preserve">Patient Care:</w:t>
      </w:r>
      <w:r>
        <w:t xml:space="preserve"> </w:t>
      </w:r>
      <w:r>
        <w:t xml:space="preserve">Strong communication skills to explain complex procedures in simple terms, ensuring patient comfort in United Kingdom London.</w:t>
      </w:r>
    </w:p>
    <w:p>
      <w:pPr>
        <w:numPr>
          <w:ilvl w:val="0"/>
          <w:numId w:val="1005"/>
        </w:numPr>
        <w:pStyle w:val="Compact"/>
      </w:pPr>
      <w:r>
        <w:rPr>
          <w:bCs/>
          <w:b/>
        </w:rPr>
        <w:t xml:space="preserve">Leadership:</w:t>
      </w:r>
      <w:r>
        <w:t xml:space="preserve"> </w:t>
      </w:r>
      <w:r>
        <w:t xml:space="preserve">Experienced in mentoring junior clinicians and leading multidisciplinary teams within NHS and private settings.</w:t>
      </w:r>
    </w:p>
    <w:p>
      <w:pPr>
        <w:numPr>
          <w:ilvl w:val="0"/>
          <w:numId w:val="1005"/>
        </w:numPr>
        <w:pStyle w:val="Compact"/>
      </w:pPr>
      <w:r>
        <w:rPr>
          <w:bCs/>
          <w:b/>
        </w:rPr>
        <w:t xml:space="preserve">Cultural Competency:</w:t>
      </w:r>
      <w:r>
        <w:t xml:space="preserve"> </w:t>
      </w:r>
      <w:r>
        <w:t xml:space="preserve">Adept at working with patients from diverse cultural backgrounds across the United Kingdom London.</w:t>
      </w:r>
    </w:p>
    <w:bookmarkEnd w:id="28"/>
    <w:bookmarkStart w:id="29" w:name="Xcdb27d07dccc6a41e1ffd877daa2493ea91c07d"/>
    <w:p>
      <w:pPr>
        <w:pStyle w:val="Heading2"/>
      </w:pPr>
      <w:r>
        <w:t xml:space="preserve">Community Involvement &amp; Professional Affiliations</w:t>
      </w:r>
    </w:p>
    <w:p>
      <w:pPr>
        <w:pStyle w:val="FirstParagraph"/>
      </w:pPr>
      <w:r>
        <w:rPr>
          <w:bCs/>
          <w:b/>
        </w:rPr>
        <w:t xml:space="preserve">British Orthodontic Society (BOS)</w:t>
      </w:r>
      <w:r>
        <w:br/>
      </w:r>
      <w:r>
        <w:t xml:space="preserve">Active member since 2018, contributing to policy discussions and continuing education programs.</w:t>
      </w:r>
    </w:p>
    <w:p>
      <w:pPr>
        <w:pStyle w:val="BodyText"/>
      </w:pPr>
      <w:r>
        <w:rPr>
          <w:bCs/>
          <w:b/>
        </w:rPr>
        <w:t xml:space="preserve">London Dental Society (LDS)</w:t>
      </w:r>
      <w:r>
        <w:br/>
      </w:r>
      <w:r>
        <w:t xml:space="preserve">Regular attendee of local events, fostering collaboration among dental professionals in the United Kingdom London.</w:t>
      </w:r>
    </w:p>
    <w:p>
      <w:pPr>
        <w:pStyle w:val="BodyText"/>
      </w:pPr>
      <w:r>
        <w:rPr>
          <w:bCs/>
          <w:b/>
        </w:rPr>
        <w:t xml:space="preserve">Volunteer Work:</w:t>
      </w:r>
      <w:r>
        <w:br/>
      </w:r>
      <w:r>
        <w:t xml:space="preserve">- Organized free orthodontic clinics for children in disadvantaged areas of London.</w:t>
      </w:r>
      <w:r>
        <w:br/>
      </w:r>
      <w:r>
        <w:t xml:space="preserve">- Collaborated with schools to promote oral health education initiatives across the UK.</w:t>
      </w:r>
    </w:p>
    <w:bookmarkEnd w:id="29"/>
    <w:bookmarkStart w:id="30" w:name="publications-research"/>
    <w:p>
      <w:pPr>
        <w:pStyle w:val="Heading2"/>
      </w:pPr>
      <w:r>
        <w:t xml:space="preserve">Publications &amp; Research</w:t>
      </w:r>
    </w:p>
    <w:p>
      <w:pPr>
        <w:numPr>
          <w:ilvl w:val="0"/>
          <w:numId w:val="1006"/>
        </w:numPr>
        <w:pStyle w:val="Compact"/>
      </w:pPr>
      <w:r>
        <w:t xml:space="preserve">"Orthodontic Treatment Outcomes in Children: A 5-Year Study in London," British Journal of Orthodontics, 2019.</w:t>
      </w:r>
    </w:p>
    <w:p>
      <w:pPr>
        <w:numPr>
          <w:ilvl w:val="0"/>
          <w:numId w:val="1006"/>
        </w:numPr>
        <w:pStyle w:val="Compact"/>
      </w:pPr>
      <w:r>
        <w:t xml:space="preserve">Co-author of a chapter on "Innovative Techniques in Adult Orthodontics" in the UK Dental Association's Clinical Guide, 2020.</w:t>
      </w:r>
    </w:p>
    <w:bookmarkEnd w:id="30"/>
    <w:bookmarkStart w:id="31" w:name="references"/>
    <w:p>
      <w:pPr>
        <w:pStyle w:val="Heading2"/>
      </w:pPr>
      <w:r>
        <w:t xml:space="preserve">References</w:t>
      </w:r>
    </w:p>
    <w:p>
      <w:pPr>
        <w:pStyle w:val="FirstParagraph"/>
      </w:pPr>
      <w:r>
        <w:t xml:space="preserve">Available upon request. Please contact Dr. Emily Thompson at emily.thompson@orthodontistlondon.com for references from NHS supervisors and private practice partners in the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United Kingdom London</dc:title>
  <dc:creator/>
  <dc:language>en</dc:language>
  <cp:keywords/>
  <dcterms:created xsi:type="dcterms:W3CDTF">2026-07-24T05:17:30Z</dcterms:created>
  <dcterms:modified xsi:type="dcterms:W3CDTF">2026-07-24T05:17:30Z</dcterms:modified>
</cp:coreProperties>
</file>

<file path=docProps/custom.xml><?xml version="1.0" encoding="utf-8"?>
<Properties xmlns="http://schemas.openxmlformats.org/officeDocument/2006/custom-properties" xmlns:vt="http://schemas.openxmlformats.org/officeDocument/2006/docPropsVTypes"/>
</file>