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France</w:t>
      </w:r>
      <w:r>
        <w:t xml:space="preserve"> </w:t>
      </w:r>
      <w:r>
        <w:t xml:space="preserve">Marseille</w:t>
      </w:r>
    </w:p>
    <w:bookmarkStart w:id="35" w:name="paramedic-resume-for-france-marseille"/>
    <w:p>
      <w:pPr>
        <w:pStyle w:val="Heading1"/>
      </w:pPr>
      <w:r>
        <w:t xml:space="preserve">Paramedic Resume for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Contact:</w:t>
      </w:r>
      <w:r>
        <w:t xml:space="preserve"> </w:t>
      </w:r>
      <w:r>
        <w:t xml:space="preserve">+33 6 12 34 56 78 | j.moreau@email.com</w:t>
      </w:r>
      <w:r>
        <w:br/>
      </w:r>
      <w:r>
        <w:rPr>
          <w:bCs/>
          <w:b/>
        </w:rPr>
        <w:t xml:space="preserve">Location:</w:t>
      </w:r>
      <w:r>
        <w:t xml:space="preserve"> </w:t>
      </w:r>
      <w:r>
        <w:t xml:space="preserve">Marseille, France</w:t>
      </w:r>
      <w:r>
        <w:br/>
      </w:r>
      <w:r>
        <w:rPr>
          <w:bCs/>
          <w:b/>
        </w:rPr>
        <w:t xml:space="preserve">Languages:</w:t>
      </w:r>
      <w:r>
        <w:t xml:space="preserve"> </w:t>
      </w:r>
      <w:r>
        <w:t xml:space="preserve">French (native), English, Spanish</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expertise in emergency medical services (EMS) across France, specializing in high-pressure scenarios typical of urban environments like Marseille. Proficient in providing pre-hospital care, trauma management, and life support to patients in critical condition. Committed to upholding the highest standards of professionalism while working within the structured frameworks of French healthcare systems. Passionate about contributing to public safety and community well-being through innovative emergency response strategies tailored for Marseille’s diverse population.</w:t>
      </w:r>
    </w:p>
    <w:bookmarkEnd w:id="21"/>
    <w:bookmarkStart w:id="25" w:name="professional-experience"/>
    <w:p>
      <w:pPr>
        <w:pStyle w:val="Heading2"/>
      </w:pPr>
      <w:r>
        <w:t xml:space="preserve">Professional Experience</w:t>
      </w:r>
    </w:p>
    <w:bookmarkStart w:id="22" w:name="Xff1a309a58437cc742804cc8e87f3fc8cbfa34f"/>
    <w:p>
      <w:pPr>
        <w:pStyle w:val="Heading3"/>
      </w:pPr>
      <w:r>
        <w:t xml:space="preserve">Senior Paramedic | SAMU de Marseille (Service d'Accueil des Urgences et de Réanimation)</w:t>
      </w:r>
    </w:p>
    <w:p>
      <w:pPr>
        <w:pStyle w:val="FirstParagraph"/>
      </w:pPr>
      <w:r>
        <w:rPr>
          <w:iCs/>
          <w:i/>
        </w:rPr>
        <w:t xml:space="preserve">January 2019 – Present</w:t>
      </w:r>
    </w:p>
    <w:p>
      <w:pPr>
        <w:numPr>
          <w:ilvl w:val="0"/>
          <w:numId w:val="1001"/>
        </w:numPr>
        <w:pStyle w:val="Compact"/>
      </w:pPr>
      <w:r>
        <w:t xml:space="preserve">Provided immediate medical care to over 1,500 patients annually in Marseille’s urban and suburban areas, focusing on trauma, cardiac arrest, and pediatric emergencies.</w:t>
      </w:r>
    </w:p>
    <w:p>
      <w:pPr>
        <w:numPr>
          <w:ilvl w:val="0"/>
          <w:numId w:val="1001"/>
        </w:numPr>
        <w:pStyle w:val="Compact"/>
      </w:pPr>
      <w:r>
        <w:t xml:space="preserve">Collaborated with fire departments (Pompiers) and hospital emergency rooms to ensure seamless patient handover and treatment continuity.</w:t>
      </w:r>
    </w:p>
    <w:p>
      <w:pPr>
        <w:numPr>
          <w:ilvl w:val="0"/>
          <w:numId w:val="1001"/>
        </w:numPr>
        <w:pStyle w:val="Compact"/>
      </w:pPr>
      <w:r>
        <w:t xml:space="preserve">Trained junior paramedics in advanced life support techniques aligned with French national guidelines (GHS - Gestion des Urgences en Santé).</w:t>
      </w:r>
    </w:p>
    <w:p>
      <w:pPr>
        <w:numPr>
          <w:ilvl w:val="0"/>
          <w:numId w:val="1001"/>
        </w:numPr>
        <w:pStyle w:val="Compact"/>
      </w:pPr>
      <w:r>
        <w:t xml:space="preserve">Participated in monthly drills to simulate large-scale disasters, such as those involving the Marseille harbor or public events at the Stade Vélodrome.</w:t>
      </w:r>
    </w:p>
    <w:p>
      <w:pPr>
        <w:numPr>
          <w:ilvl w:val="0"/>
          <w:numId w:val="1001"/>
        </w:numPr>
        <w:pStyle w:val="Compact"/>
      </w:pPr>
      <w:r>
        <w:t xml:space="preserve">Implemented a digital triage system to improve response times during peak hours, reducing average wait times by 15% in 2022.</w:t>
      </w:r>
    </w:p>
    <w:bookmarkEnd w:id="22"/>
    <w:bookmarkStart w:id="23" w:name="X23dc9ac3c9151efd1ed786dbce4cfcc5009d3a8"/>
    <w:p>
      <w:pPr>
        <w:pStyle w:val="Heading3"/>
      </w:pPr>
      <w:r>
        <w:t xml:space="preserve">Paramedic | Secours Populaire Français (Marseille Branch)</w:t>
      </w:r>
    </w:p>
    <w:p>
      <w:pPr>
        <w:pStyle w:val="FirstParagraph"/>
      </w:pPr>
      <w:r>
        <w:rPr>
          <w:iCs/>
          <w:i/>
        </w:rPr>
        <w:t xml:space="preserve">June 2016 – December 2018</w:t>
      </w:r>
    </w:p>
    <w:p>
      <w:pPr>
        <w:numPr>
          <w:ilvl w:val="0"/>
          <w:numId w:val="1002"/>
        </w:numPr>
        <w:pStyle w:val="Compact"/>
      </w:pPr>
      <w:r>
        <w:t xml:space="preserve">Delivered emergency care to underserved communities in Marseille’s northern districts, emphasizing accessibility and cultural sensitivity.</w:t>
      </w:r>
    </w:p>
    <w:p>
      <w:pPr>
        <w:numPr>
          <w:ilvl w:val="0"/>
          <w:numId w:val="1002"/>
        </w:numPr>
        <w:pStyle w:val="Compact"/>
      </w:pPr>
      <w:r>
        <w:t xml:space="preserve">Assisted in organizing free health check-up campaigns for homeless populations, partnering with local NGOs and municipal authorities.</w:t>
      </w:r>
    </w:p>
    <w:p>
      <w:pPr>
        <w:numPr>
          <w:ilvl w:val="0"/>
          <w:numId w:val="1002"/>
        </w:numPr>
        <w:pStyle w:val="Compact"/>
      </w:pPr>
      <w:r>
        <w:t xml:space="preserve">Served as a liaison between patients and healthcare providers, ensuring compliance with French social security (Sécurité Sociale) protocols.</w:t>
      </w:r>
    </w:p>
    <w:p>
      <w:pPr>
        <w:numPr>
          <w:ilvl w:val="0"/>
          <w:numId w:val="1002"/>
        </w:numPr>
        <w:pStyle w:val="Compact"/>
      </w:pPr>
      <w:r>
        <w:t xml:space="preserve">Volunteered to respond to natural disasters and public health crises, such as the 2017 heatwave in the Bouches-du-Rhône region.</w:t>
      </w:r>
    </w:p>
    <w:bookmarkEnd w:id="23"/>
    <w:bookmarkStart w:id="24" w:name="Xbf0494f44f37f59752633984ac014426f1e7b73"/>
    <w:p>
      <w:pPr>
        <w:pStyle w:val="Heading3"/>
      </w:pPr>
      <w:r>
        <w:t xml:space="preserve">Emergency Medical Technician | Ambulance Services of Provence</w:t>
      </w:r>
    </w:p>
    <w:p>
      <w:pPr>
        <w:pStyle w:val="FirstParagraph"/>
      </w:pPr>
      <w:r>
        <w:rPr>
          <w:iCs/>
          <w:i/>
        </w:rPr>
        <w:t xml:space="preserve">January 2014 – May 2016</w:t>
      </w:r>
    </w:p>
    <w:p>
      <w:pPr>
        <w:numPr>
          <w:ilvl w:val="0"/>
          <w:numId w:val="1003"/>
        </w:numPr>
        <w:pStyle w:val="Compact"/>
      </w:pPr>
      <w:r>
        <w:t xml:space="preserve">Responded to over 800 emergency calls, including traffic accidents, domestic incidents, and medical emergencies in Marseille’s historic districts.</w:t>
      </w:r>
    </w:p>
    <w:p>
      <w:pPr>
        <w:numPr>
          <w:ilvl w:val="0"/>
          <w:numId w:val="1003"/>
        </w:numPr>
        <w:pStyle w:val="Compact"/>
      </w:pPr>
      <w:r>
        <w:t xml:space="preserve">Maintained and operated ambulances equipped with advanced medical technology, adhering to French safety regulations (Règlement Général sur la Sécurité des Équipements de Santé).</w:t>
      </w:r>
    </w:p>
    <w:p>
      <w:pPr>
        <w:numPr>
          <w:ilvl w:val="0"/>
          <w:numId w:val="1003"/>
        </w:numPr>
        <w:pStyle w:val="Compact"/>
      </w:pPr>
      <w:r>
        <w:t xml:space="preserve">Documented patient care using digital reporting tools mandated by the French Ministry of Health, ensuring transparency and compliance.</w:t>
      </w:r>
    </w:p>
    <w:bookmarkEnd w:id="24"/>
    <w:bookmarkEnd w:id="25"/>
    <w:bookmarkStart w:id="30" w:name="education-and-certifications"/>
    <w:p>
      <w:pPr>
        <w:pStyle w:val="Heading2"/>
      </w:pPr>
      <w:r>
        <w:t xml:space="preserve">Education and Certifications</w:t>
      </w:r>
    </w:p>
    <w:bookmarkStart w:id="26" w:name="X047a706c98be8334d051268a42c5f29120578a2"/>
    <w:p>
      <w:pPr>
        <w:pStyle w:val="Heading3"/>
      </w:pPr>
      <w:r>
        <w:t xml:space="preserve">Diplôme d'État de Médecin Général (Paramedic License)</w:t>
      </w:r>
    </w:p>
    <w:p>
      <w:pPr>
        <w:pStyle w:val="FirstParagraph"/>
      </w:pPr>
      <w:r>
        <w:rPr>
          <w:iCs/>
          <w:i/>
        </w:rPr>
        <w:t xml:space="preserve">École Nationale des Pompiers, Marseille</w:t>
      </w:r>
      <w:r>
        <w:t xml:space="preserve"> </w:t>
      </w:r>
      <w:r>
        <w:t xml:space="preserve">| 2013</w:t>
      </w:r>
    </w:p>
    <w:p>
      <w:pPr>
        <w:numPr>
          <w:ilvl w:val="0"/>
          <w:numId w:val="1004"/>
        </w:numPr>
        <w:pStyle w:val="Compact"/>
      </w:pPr>
      <w:r>
        <w:t xml:space="preserve">Courses included trauma care, pharmacology, and emergency protocols specific to France’s healthcare system.</w:t>
      </w:r>
    </w:p>
    <w:p>
      <w:pPr>
        <w:numPr>
          <w:ilvl w:val="0"/>
          <w:numId w:val="1004"/>
        </w:numPr>
        <w:pStyle w:val="Compact"/>
      </w:pPr>
      <w:r>
        <w:t xml:space="preserve">Gained hands-on experience in Marseille’s urban emergencies, including the 2012 Port Marianne fire incident.</w:t>
      </w:r>
    </w:p>
    <w:bookmarkEnd w:id="26"/>
    <w:bookmarkStart w:id="27" w:name="X7ed859125f4f08842885a151922f1b68eaed30f"/>
    <w:p>
      <w:pPr>
        <w:pStyle w:val="Heading3"/>
      </w:pPr>
      <w:r>
        <w:t xml:space="preserve">Advanced Cardiac Life Support (ACLS) Certification</w:t>
      </w:r>
    </w:p>
    <w:p>
      <w:pPr>
        <w:pStyle w:val="FirstParagraph"/>
      </w:pPr>
      <w:r>
        <w:rPr>
          <w:iCs/>
          <w:i/>
        </w:rPr>
        <w:t xml:space="preserve">American Heart Association (AHA), Paris</w:t>
      </w:r>
      <w:r>
        <w:t xml:space="preserve"> </w:t>
      </w:r>
      <w:r>
        <w:t xml:space="preserve">| 2018</w:t>
      </w:r>
    </w:p>
    <w:bookmarkEnd w:id="27"/>
    <w:bookmarkStart w:id="28" w:name="Xbe136093b3ea83912293a346012c77be8a28454"/>
    <w:p>
      <w:pPr>
        <w:pStyle w:val="Heading3"/>
      </w:pPr>
      <w:r>
        <w:t xml:space="preserve">International Trauma Life Support (ITLS) Certification</w:t>
      </w:r>
    </w:p>
    <w:p>
      <w:pPr>
        <w:pStyle w:val="FirstParagraph"/>
      </w:pPr>
      <w:r>
        <w:rPr>
          <w:iCs/>
          <w:i/>
        </w:rPr>
        <w:t xml:space="preserve">ITLS Europe, Lyon</w:t>
      </w:r>
      <w:r>
        <w:t xml:space="preserve"> </w:t>
      </w:r>
      <w:r>
        <w:t xml:space="preserve">| 2017</w:t>
      </w:r>
    </w:p>
    <w:bookmarkEnd w:id="28"/>
    <w:bookmarkStart w:id="29" w:name="premier-secours-first-aid-certification"/>
    <w:p>
      <w:pPr>
        <w:pStyle w:val="Heading3"/>
      </w:pPr>
      <w:r>
        <w:t xml:space="preserve">Premier Secours (First Aid) Certification</w:t>
      </w:r>
    </w:p>
    <w:p>
      <w:pPr>
        <w:pStyle w:val="FirstParagraph"/>
      </w:pPr>
      <w:r>
        <w:rPr>
          <w:iCs/>
          <w:i/>
        </w:rPr>
        <w:t xml:space="preserve">Sécurité Civile, France</w:t>
      </w:r>
      <w:r>
        <w:t xml:space="preserve"> </w:t>
      </w:r>
      <w:r>
        <w:t xml:space="preserve">| 2015</w:t>
      </w:r>
    </w:p>
    <w:bookmarkEnd w:id="29"/>
    <w:bookmarkEnd w:id="30"/>
    <w:bookmarkStart w:id="31" w:name="skills"/>
    <w:p>
      <w:pPr>
        <w:pStyle w:val="Heading2"/>
      </w:pPr>
      <w:r>
        <w:t xml:space="preserve">Skills</w:t>
      </w:r>
    </w:p>
    <w:p>
      <w:pPr>
        <w:numPr>
          <w:ilvl w:val="0"/>
          <w:numId w:val="1005"/>
        </w:numPr>
        <w:pStyle w:val="Compact"/>
      </w:pPr>
      <w:r>
        <w:t xml:space="preserve">Advanced emergency medical care and trauma management.</w:t>
      </w:r>
    </w:p>
    <w:p>
      <w:pPr>
        <w:numPr>
          <w:ilvl w:val="0"/>
          <w:numId w:val="1005"/>
        </w:numPr>
        <w:pStyle w:val="Compact"/>
      </w:pPr>
      <w:r>
        <w:t xml:space="preserve">Fluency in French and English for effective communication with Marseille’s multicultural population.</w:t>
      </w:r>
    </w:p>
    <w:p>
      <w:pPr>
        <w:numPr>
          <w:ilvl w:val="0"/>
          <w:numId w:val="1005"/>
        </w:numPr>
        <w:pStyle w:val="Compact"/>
      </w:pPr>
      <w:r>
        <w:t xml:space="preserve">Certified in advanced airway management, including intubation and ventilator use.</w:t>
      </w:r>
    </w:p>
    <w:p>
      <w:pPr>
        <w:numPr>
          <w:ilvl w:val="0"/>
          <w:numId w:val="1005"/>
        </w:numPr>
        <w:pStyle w:val="Compact"/>
      </w:pPr>
      <w:r>
        <w:t xml:space="preserve">Proficient in operating modern ambulance equipment, such as defibrillators (Zoll AED) and ECG monitors.</w:t>
      </w:r>
    </w:p>
    <w:p>
      <w:pPr>
        <w:numPr>
          <w:ilvl w:val="0"/>
          <w:numId w:val="1005"/>
        </w:numPr>
        <w:pStyle w:val="Compact"/>
      </w:pPr>
      <w:r>
        <w:t xml:space="preserve">Strong leadership and teamwork skills, with a focus on collaboration with French emergency responders.</w:t>
      </w:r>
    </w:p>
    <w:p>
      <w:pPr>
        <w:numPr>
          <w:ilvl w:val="0"/>
          <w:numId w:val="1005"/>
        </w:numPr>
        <w:pStyle w:val="Compact"/>
      </w:pPr>
      <w:r>
        <w:t xml:space="preserve">Cultural competency for working in Marseille’s diverse communities, including North African and Mediterranean populations.</w:t>
      </w:r>
    </w:p>
    <w:bookmarkEnd w:id="31"/>
    <w:bookmarkStart w:id="32" w:name="community-involvement"/>
    <w:p>
      <w:pPr>
        <w:pStyle w:val="Heading2"/>
      </w:pPr>
      <w:r>
        <w:t xml:space="preserve">Community Involvement</w:t>
      </w:r>
    </w:p>
    <w:p>
      <w:pPr>
        <w:pStyle w:val="FirstParagraph"/>
      </w:pPr>
      <w:r>
        <w:t xml:space="preserve">Volunteered with the Marseille Red Cross to provide first aid during the 2019 Eurovision Song Contest and local festivals. Active member of the Association des Pompiers de Marseille, participating in public safety workshops and disaster preparedness initiatives.</w:t>
      </w:r>
    </w:p>
    <w:bookmarkEnd w:id="32"/>
    <w:bookmarkStart w:id="33"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 conversational)</w:t>
      </w:r>
    </w:p>
    <w:bookmarkEnd w:id="33"/>
    <w:bookmarkStart w:id="34" w:name="references"/>
    <w:p>
      <w:pPr>
        <w:pStyle w:val="Heading2"/>
      </w:pPr>
      <w:r>
        <w:t xml:space="preserve">References</w:t>
      </w:r>
    </w:p>
    <w:p>
      <w:pPr>
        <w:pStyle w:val="FirstParagraph"/>
      </w:pPr>
      <w:r>
        <w:t xml:space="preserve">Available upon request. Previous supervisors include Dr. Claire Dubois (SAMU de Marseille) and Marc Lefèvre (Secours Populaire Français).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France Marseille</dc:title>
  <dc:creator/>
  <dc:language>en</dc:language>
  <cp:keywords/>
  <dcterms:created xsi:type="dcterms:W3CDTF">2026-07-23T08:08:51Z</dcterms:created>
  <dcterms:modified xsi:type="dcterms:W3CDTF">2026-07-23T08:08:51Z</dcterms:modified>
</cp:coreProperties>
</file>

<file path=docProps/custom.xml><?xml version="1.0" encoding="utf-8"?>
<Properties xmlns="http://schemas.openxmlformats.org/officeDocument/2006/custom-properties" xmlns:vt="http://schemas.openxmlformats.org/officeDocument/2006/docPropsVTypes"/>
</file>