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Kuwait</w:t>
      </w:r>
      <w:r>
        <w:t xml:space="preserve"> </w:t>
      </w:r>
      <w:r>
        <w:t xml:space="preserve">Kuwait</w:t>
      </w:r>
      <w:r>
        <w:t xml:space="preserve"> </w:t>
      </w:r>
      <w:r>
        <w:t xml:space="preserve">City</w:t>
      </w:r>
    </w:p>
    <w:bookmarkStart w:id="33"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Address:</w:t>
      </w:r>
      <w:r>
        <w:t xml:space="preserve"> </w:t>
      </w:r>
      <w:r>
        <w:t xml:space="preserve">Kuwait City, Kuwait</w:t>
      </w:r>
      <w:r>
        <w:br/>
      </w:r>
      <w:r>
        <w:rPr>
          <w:bCs/>
          <w:b/>
        </w:rPr>
        <w:t xml:space="preserve">Phone:</w:t>
      </w:r>
      <w:r>
        <w:t xml:space="preserve"> </w:t>
      </w:r>
      <w:r>
        <w:t xml:space="preserve">+965 1234 5678</w:t>
      </w:r>
      <w:r>
        <w:br/>
      </w:r>
      <w:r>
        <w:rPr>
          <w:bCs/>
          <w:b/>
        </w:rPr>
        <w:t xml:space="preserve">Email:</w:t>
      </w:r>
      <w:r>
        <w:t xml:space="preserve"> </w:t>
      </w:r>
      <w:r>
        <w:t xml:space="preserve">ahmed.almutairi@resume.com</w:t>
      </w:r>
      <w:r>
        <w:br/>
      </w:r>
      <w:r>
        <w:rPr>
          <w:bCs/>
          <w:b/>
        </w:rPr>
        <w:t xml:space="preserve">Licenses:</w:t>
      </w:r>
      <w:r>
        <w:t xml:space="preserve"> </w:t>
      </w:r>
      <w:r>
        <w:t xml:space="preserve">National Emergency Medical Services License, Kuwait</w:t>
      </w:r>
    </w:p>
    <w:bookmarkEnd w:id="20"/>
    <w:bookmarkStart w:id="21" w:name="professional-summary"/>
    <w:p>
      <w:pPr>
        <w:pStyle w:val="Heading2"/>
      </w:pPr>
      <w:r>
        <w:t xml:space="preserve">Professional Summary</w:t>
      </w:r>
    </w:p>
    <w:p>
      <w:pPr>
        <w:pStyle w:val="FirstParagraph"/>
      </w:pPr>
      <w:r>
        <w:t xml:space="preserve">A dedicated and highly skilled Paramedic with over 8 years of experience in emergency medical services, specializing in pre-hospital care and trauma response within Kuwait City. Proven ability to deliver life-saving interventions under high-pressure situations, ensuring patient safety and optimal outcomes. Committed to upholding the highest standards of professionalism, ethical practice, and community service as a paramedic in Kuwait. A graduate of the Kuwait Institute for Medical Sciences (KIMS) with advanced training in cardiopulmonary resuscitation (CPR), trauma management, and emergency medical technology. Passionate about contributing to the healthcare infrastructure of Kuwait City through compassionate care and continuous learning.</w:t>
      </w:r>
    </w:p>
    <w:bookmarkEnd w:id="21"/>
    <w:bookmarkStart w:id="24" w:name="work-experience"/>
    <w:p>
      <w:pPr>
        <w:pStyle w:val="Heading2"/>
      </w:pPr>
      <w:r>
        <w:t xml:space="preserve">Work Experience</w:t>
      </w:r>
    </w:p>
    <w:bookmarkStart w:id="22" w:name="X22e9d8c1b05d50c749735950cf470ba9bb42d4e"/>
    <w:p>
      <w:pPr>
        <w:pStyle w:val="Heading3"/>
      </w:pPr>
      <w:r>
        <w:t xml:space="preserve">Kuwait City Emergency Medical Services (KCEMS)</w:t>
      </w:r>
    </w:p>
    <w:p>
      <w:pPr>
        <w:pStyle w:val="FirstParagraph"/>
      </w:pPr>
      <w:r>
        <w:rPr>
          <w:bCs/>
          <w:b/>
        </w:rPr>
        <w:t xml:space="preserve">Paramedic</w:t>
      </w:r>
      <w:r>
        <w:t xml:space="preserve"> </w:t>
      </w:r>
      <w:r>
        <w:t xml:space="preserve">| January 2018 – Present</w:t>
      </w:r>
      <w:r>
        <w:br/>
      </w:r>
      <w:r>
        <w:t xml:space="preserve">- Provide advanced emergency medical care to patients in pre-hospital settings, including trauma, cardiac arrest, and acute medical emergencies.</w:t>
      </w:r>
      <w:r>
        <w:br/>
      </w:r>
      <w:r>
        <w:t xml:space="preserve">- Collaborate with hospital staff and other first responders to ensure seamless patient handover and continuity of care.</w:t>
      </w:r>
      <w:r>
        <w:br/>
      </w:r>
      <w:r>
        <w:t xml:space="preserve">- Conduct regular training sessions for new paramedics on the latest protocols aligned with Kuwait's healthcare standards.</w:t>
      </w:r>
      <w:r>
        <w:br/>
      </w:r>
      <w:r>
        <w:t xml:space="preserve">- Maintain and operate advanced medical equipment, including defibrillators, oxygen delivery systems, and automated external defibrillators (AEDs).</w:t>
      </w:r>
      <w:r>
        <w:br/>
      </w:r>
      <w:r>
        <w:t xml:space="preserve">- Respond to 911 calls across Kuwait City, prioritizing critical cases such as motor vehicle accidents, cardiac events, and pediatric emergencies.</w:t>
      </w:r>
    </w:p>
    <w:bookmarkEnd w:id="22"/>
    <w:bookmarkStart w:id="23" w:name="X420e530edc5c915cc97d24f91def65872e1b814"/>
    <w:p>
      <w:pPr>
        <w:pStyle w:val="Heading3"/>
      </w:pPr>
      <w:r>
        <w:t xml:space="preserve">Al-Emadi Medical Center Ambulance Services</w:t>
      </w:r>
    </w:p>
    <w:p>
      <w:pPr>
        <w:pStyle w:val="FirstParagraph"/>
      </w:pPr>
      <w:r>
        <w:rPr>
          <w:bCs/>
          <w:b/>
        </w:rPr>
        <w:t xml:space="preserve">Emergency Medical Technician (EMT)</w:t>
      </w:r>
      <w:r>
        <w:t xml:space="preserve"> </w:t>
      </w:r>
      <w:r>
        <w:t xml:space="preserve">| June 2015 – December 2017</w:t>
      </w:r>
      <w:r>
        <w:br/>
      </w:r>
      <w:r>
        <w:t xml:space="preserve">- Assisted paramedics in delivering emergency care, including immobilization of trauma patients and administration of basic life support (BLS) interventions.</w:t>
      </w:r>
      <w:r>
        <w:br/>
      </w:r>
      <w:r>
        <w:t xml:space="preserve">- Documented patient histories, vital signs, and treatment plans accurately in electronic health records (EHRs).</w:t>
      </w:r>
      <w:r>
        <w:br/>
      </w:r>
      <w:r>
        <w:t xml:space="preserve">- Participated in community health campaigns to raise awareness about emergency preparedness in Kuwait City.</w:t>
      </w:r>
      <w:r>
        <w:br/>
      </w:r>
      <w:r>
        <w:t xml:space="preserve">- Ensured compliance with Kuwait's National Emergency Medical Services (NEMS) regulations and safety protocols.</w:t>
      </w:r>
    </w:p>
    <w:bookmarkEnd w:id="23"/>
    <w:bookmarkEnd w:id="24"/>
    <w:bookmarkStart w:id="27" w:name="education"/>
    <w:p>
      <w:pPr>
        <w:pStyle w:val="Heading2"/>
      </w:pPr>
      <w:r>
        <w:t xml:space="preserve">Education</w:t>
      </w:r>
    </w:p>
    <w:bookmarkStart w:id="25" w:name="X403d2029761b9422d904b2c7ca5453bcd074af1"/>
    <w:p>
      <w:pPr>
        <w:pStyle w:val="Heading3"/>
      </w:pPr>
      <w:r>
        <w:t xml:space="preserve">Kuwait Institute for Medical Sciences (KIMS)</w:t>
      </w:r>
    </w:p>
    <w:p>
      <w:pPr>
        <w:pStyle w:val="FirstParagraph"/>
      </w:pPr>
      <w:r>
        <w:rPr>
          <w:bCs/>
          <w:b/>
        </w:rPr>
        <w:t xml:space="preserve">Bachelor of Science in Emergency Medical Services</w:t>
      </w:r>
      <w:r>
        <w:t xml:space="preserve"> </w:t>
      </w:r>
      <w:r>
        <w:t xml:space="preserve">| Graduated 2014</w:t>
      </w:r>
      <w:r>
        <w:br/>
      </w:r>
      <w:r>
        <w:t xml:space="preserve">- Specialized coursework in human anatomy, pharmacology, and emergency care.</w:t>
      </w:r>
      <w:r>
        <w:br/>
      </w:r>
      <w:r>
        <w:t xml:space="preserve">- Internship at Kuwait City's Primary Health Care Corporation (PHCC) providing hands-on experience in urban emergency settings.</w:t>
      </w:r>
    </w:p>
    <w:bookmarkEnd w:id="25"/>
    <w:bookmarkStart w:id="26" w:name="kuwait-university"/>
    <w:p>
      <w:pPr>
        <w:pStyle w:val="Heading3"/>
      </w:pPr>
      <w:r>
        <w:t xml:space="preserve">Kuwait University</w:t>
      </w:r>
    </w:p>
    <w:p>
      <w:pPr>
        <w:pStyle w:val="FirstParagraph"/>
      </w:pPr>
      <w:r>
        <w:rPr>
          <w:bCs/>
          <w:b/>
        </w:rPr>
        <w:t xml:space="preserve">Advanced Training in Trauma Management</w:t>
      </w:r>
      <w:r>
        <w:t xml:space="preserve"> </w:t>
      </w:r>
      <w:r>
        <w:t xml:space="preserve">| 2016</w:t>
      </w:r>
      <w:r>
        <w:br/>
      </w:r>
      <w:r>
        <w:t xml:space="preserve">- Focused on managing multi-system trauma cases in high-volume emergency departments across Kuwait City.</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National Emergency Medical Services License, Kuwait</w:t>
      </w:r>
      <w:r>
        <w:t xml:space="preserve"> </w:t>
      </w:r>
      <w:r>
        <w:t xml:space="preserve">– 2018</w:t>
      </w:r>
    </w:p>
    <w:p>
      <w:pPr>
        <w:numPr>
          <w:ilvl w:val="0"/>
          <w:numId w:val="1001"/>
        </w:numPr>
        <w:pStyle w:val="Compact"/>
      </w:pPr>
      <w:r>
        <w:rPr>
          <w:bCs/>
          <w:b/>
        </w:rPr>
        <w:t xml:space="preserve">Advanced Cardiac Life Support (ACLS)</w:t>
      </w:r>
      <w:r>
        <w:t xml:space="preserve"> </w:t>
      </w:r>
      <w:r>
        <w:t xml:space="preserve">– American Heart Association, 2019</w:t>
      </w:r>
    </w:p>
    <w:p>
      <w:pPr>
        <w:numPr>
          <w:ilvl w:val="0"/>
          <w:numId w:val="1001"/>
        </w:numPr>
        <w:pStyle w:val="Compact"/>
      </w:pPr>
      <w:r>
        <w:rPr>
          <w:bCs/>
          <w:b/>
        </w:rPr>
        <w:t xml:space="preserve">Pediatric Advanced Life Support (PALS)</w:t>
      </w:r>
      <w:r>
        <w:t xml:space="preserve"> </w:t>
      </w:r>
      <w:r>
        <w:t xml:space="preserve">– American Academy of Pediatrics, 2020</w:t>
      </w:r>
    </w:p>
    <w:p>
      <w:pPr>
        <w:numPr>
          <w:ilvl w:val="0"/>
          <w:numId w:val="1001"/>
        </w:numPr>
        <w:pStyle w:val="Compact"/>
      </w:pPr>
      <w:r>
        <w:rPr>
          <w:bCs/>
          <w:b/>
        </w:rPr>
        <w:t xml:space="preserve">Hazardous Materials Awareness Training</w:t>
      </w:r>
      <w:r>
        <w:t xml:space="preserve"> </w:t>
      </w:r>
      <w:r>
        <w:t xml:space="preserve">– Kuwait Fire Department, 2017</w:t>
      </w:r>
    </w:p>
    <w:bookmarkEnd w:id="28"/>
    <w:bookmarkStart w:id="29" w:name="skills"/>
    <w:p>
      <w:pPr>
        <w:pStyle w:val="Heading2"/>
      </w:pPr>
      <w:r>
        <w:t xml:space="preserve">Skills</w:t>
      </w:r>
    </w:p>
    <w:p>
      <w:pPr>
        <w:numPr>
          <w:ilvl w:val="0"/>
          <w:numId w:val="1002"/>
        </w:numPr>
        <w:pStyle w:val="Compact"/>
      </w:pPr>
      <w:r>
        <w:t xml:space="preserve">Advanced trauma care and patient stabilization techniques</w:t>
      </w:r>
    </w:p>
    <w:p>
      <w:pPr>
        <w:numPr>
          <w:ilvl w:val="0"/>
          <w:numId w:val="1002"/>
        </w:numPr>
        <w:pStyle w:val="Compact"/>
      </w:pPr>
      <w:r>
        <w:t xml:space="preserve">Critical thinking and decision-making under pressure</w:t>
      </w:r>
    </w:p>
    <w:p>
      <w:pPr>
        <w:numPr>
          <w:ilvl w:val="0"/>
          <w:numId w:val="1002"/>
        </w:numPr>
        <w:pStyle w:val="Compact"/>
      </w:pPr>
      <w:r>
        <w:t xml:space="preserve">Effective communication with patients, families, and medical teams in Kuwait City</w:t>
      </w:r>
    </w:p>
    <w:p>
      <w:pPr>
        <w:numPr>
          <w:ilvl w:val="0"/>
          <w:numId w:val="1002"/>
        </w:numPr>
        <w:pStyle w:val="Compact"/>
      </w:pPr>
      <w:r>
        <w:t xml:space="preserve">Familiarity with Kuwait's emergency response systems (e.g., 911, KCEMS)</w:t>
      </w:r>
    </w:p>
    <w:p>
      <w:pPr>
        <w:numPr>
          <w:ilvl w:val="0"/>
          <w:numId w:val="1002"/>
        </w:numPr>
        <w:pStyle w:val="Compact"/>
      </w:pPr>
      <w:r>
        <w:t xml:space="preserve">Fluency in Arabic and English (written and verbal)</w:t>
      </w:r>
    </w:p>
    <w:p>
      <w:pPr>
        <w:numPr>
          <w:ilvl w:val="0"/>
          <w:numId w:val="1002"/>
        </w:numPr>
        <w:pStyle w:val="Compact"/>
      </w:pPr>
      <w:r>
        <w:t xml:space="preserve">Proficient in using medical software for patient documentation</w:t>
      </w:r>
    </w:p>
    <w:bookmarkEnd w:id="29"/>
    <w:bookmarkStart w:id="30" w:name="professional-affiliations"/>
    <w:p>
      <w:pPr>
        <w:pStyle w:val="Heading2"/>
      </w:pPr>
      <w:r>
        <w:t xml:space="preserve">Professional Affiliations</w:t>
      </w:r>
    </w:p>
    <w:p>
      <w:pPr>
        <w:pStyle w:val="FirstParagraph"/>
      </w:pPr>
      <w:r>
        <w:t xml:space="preserve">- Member of the Kuwait Society of Emergency Medical Services (KSEMS)</w:t>
      </w:r>
      <w:r>
        <w:br/>
      </w:r>
      <w:r>
        <w:t xml:space="preserve">- Active participant in annual emergency response drills organized by the Kuwait Ministry of Health.</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Arabic (fluent), English (proficient)</w:t>
      </w:r>
      <w:r>
        <w:br/>
      </w:r>
      <w:r>
        <w:rPr>
          <w:bCs/>
          <w:b/>
        </w:rPr>
        <w:t xml:space="preserve">Volunteer Work:</w:t>
      </w:r>
      <w:r>
        <w:t xml:space="preserve"> </w:t>
      </w:r>
      <w:r>
        <w:t xml:space="preserve">Emergency Response Trainer at Kuwait Red Crescent Society, 2019–Present</w:t>
      </w:r>
      <w:r>
        <w:br/>
      </w:r>
      <w:r>
        <w:rPr>
          <w:bCs/>
          <w:b/>
        </w:rPr>
        <w:t xml:space="preserve">Hobbies:</w:t>
      </w:r>
      <w:r>
        <w:t xml:space="preserve"> </w:t>
      </w:r>
      <w:r>
        <w:t xml:space="preserve">Community health education initiatives, exploring Kuwait City’s cultural landmarks to better understand local needs.</w:t>
      </w:r>
    </w:p>
    <w:bookmarkEnd w:id="31"/>
    <w:bookmarkStart w:id="32" w:name="references"/>
    <w:p>
      <w:pPr>
        <w:pStyle w:val="Heading2"/>
      </w:pPr>
      <w:r>
        <w:t xml:space="preserve">References</w:t>
      </w:r>
    </w:p>
    <w:p>
      <w:pPr>
        <w:pStyle w:val="FirstParagraph"/>
      </w:pPr>
      <w:r>
        <w:t xml:space="preserve">Available upon request. Contact: ahmed.almutairi@resume.com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Kuwait Kuwait City</dc:title>
  <dc:creator/>
  <dc:language>en</dc:language>
  <cp:keywords/>
  <dcterms:created xsi:type="dcterms:W3CDTF">2026-07-23T09:44:37Z</dcterms:created>
  <dcterms:modified xsi:type="dcterms:W3CDTF">2026-07-23T09:44:37Z</dcterms:modified>
</cp:coreProperties>
</file>

<file path=docProps/custom.xml><?xml version="1.0" encoding="utf-8"?>
<Properties xmlns="http://schemas.openxmlformats.org/officeDocument/2006/custom-properties" xmlns:vt="http://schemas.openxmlformats.org/officeDocument/2006/docPropsVTypes"/>
</file>