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Paramedic</w:t>
      </w:r>
      <w:r>
        <w:t xml:space="preserve"> </w:t>
      </w:r>
      <w:r>
        <w:t xml:space="preserve">in</w:t>
      </w:r>
      <w:r>
        <w:t xml:space="preserve"> </w:t>
      </w:r>
      <w:r>
        <w:t xml:space="preserve">Myanmar</w:t>
      </w:r>
      <w:r>
        <w:t xml:space="preserve"> </w:t>
      </w:r>
      <w:r>
        <w:t xml:space="preserve">Yangon</w:t>
      </w:r>
    </w:p>
    <w:bookmarkStart w:id="31" w:name="paramedic-resume"/>
    <w:p>
      <w:pPr>
        <w:pStyle w:val="Heading1"/>
      </w:pPr>
      <w:r>
        <w:t xml:space="preserve">Paramedic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Aung Kyaw Myint</w:t>
      </w:r>
      <w:r>
        <w:br/>
      </w:r>
      <w:r>
        <w:rPr>
          <w:bCs/>
          <w:b/>
        </w:rPr>
        <w:t xml:space="preserve">Date of Birth:</w:t>
      </w:r>
      <w:r>
        <w:t xml:space="preserve"> </w:t>
      </w:r>
      <w:r>
        <w:t xml:space="preserve">05/15/1995</w:t>
      </w:r>
      <w:r>
        <w:br/>
      </w:r>
      <w:r>
        <w:rPr>
          <w:bCs/>
          <w:b/>
        </w:rPr>
        <w:t xml:space="preserve">Contact:</w:t>
      </w:r>
      <w:r>
        <w:t xml:space="preserve"> </w:t>
      </w:r>
      <w:r>
        <w:t xml:space="preserve">+95 9432109876 | aungkyawmyint@gmail.com</w:t>
      </w:r>
      <w:r>
        <w:br/>
      </w:r>
      <w:r>
        <w:rPr>
          <w:bCs/>
          <w:b/>
        </w:rPr>
        <w:t xml:space="preserve">Address:</w:t>
      </w:r>
      <w:r>
        <w:t xml:space="preserve"> </w:t>
      </w:r>
      <w:r>
        <w:t xml:space="preserve">Yangon, Myanmar</w:t>
      </w:r>
    </w:p>
    <w:bookmarkEnd w:id="20"/>
    <w:bookmarkStart w:id="21" w:name="professional-summary"/>
    <w:p>
      <w:pPr>
        <w:pStyle w:val="Heading2"/>
      </w:pPr>
      <w:r>
        <w:t xml:space="preserve">Professional Summary</w:t>
      </w:r>
    </w:p>
    <w:p>
      <w:pPr>
        <w:pStyle w:val="FirstParagraph"/>
      </w:pPr>
      <w:r>
        <w:t xml:space="preserve">A dedicated and experienced Paramedic with over 5 years of hands-on experience in emergency medical services within Yangon, Myanmar. Skilled in providing immediate care during critical situations, coordinating with healthcare teams, and navigating the unique challenges of urban emergency response. Committed to upholding the highest standards of patient care while adapting to the dynamic healthcare landscape in Myanmar. Proficient in advanced trauma management, CPR, and hospital collaboration, with a strong focus on community health education and disaster preparedness.</w:t>
      </w:r>
    </w:p>
    <w:bookmarkEnd w:id="21"/>
    <w:bookmarkStart w:id="24" w:name="work-experience"/>
    <w:p>
      <w:pPr>
        <w:pStyle w:val="Heading2"/>
      </w:pPr>
      <w:r>
        <w:t xml:space="preserve">Work Experience</w:t>
      </w:r>
    </w:p>
    <w:bookmarkStart w:id="22" w:name="senior-paramedic"/>
    <w:p>
      <w:pPr>
        <w:pStyle w:val="Heading3"/>
      </w:pPr>
      <w:r>
        <w:t xml:space="preserve">Senior Paramedic</w:t>
      </w:r>
    </w:p>
    <w:p>
      <w:pPr>
        <w:pStyle w:val="FirstParagraph"/>
      </w:pPr>
      <w:r>
        <w:rPr>
          <w:bCs/>
          <w:b/>
        </w:rPr>
        <w:t xml:space="preserve">Yangon Emergency Medical Services (YEMS)</w:t>
      </w:r>
      <w:r>
        <w:t xml:space="preserve">, Yangon, Myanmar</w:t>
      </w:r>
      <w:r>
        <w:br/>
      </w:r>
      <w:r>
        <w:rPr>
          <w:iCs/>
          <w:i/>
        </w:rPr>
        <w:t xml:space="preserve">01/2019 – Present</w:t>
      </w:r>
    </w:p>
    <w:p>
      <w:pPr>
        <w:numPr>
          <w:ilvl w:val="0"/>
          <w:numId w:val="1001"/>
        </w:numPr>
        <w:pStyle w:val="Compact"/>
      </w:pPr>
      <w:r>
        <w:t xml:space="preserve">Respond to 24/7 emergency calls, including traffic accidents, cardiac arrests, and trauma cases in high-density areas of Yangon.</w:t>
      </w:r>
    </w:p>
    <w:p>
      <w:pPr>
        <w:numPr>
          <w:ilvl w:val="0"/>
          <w:numId w:val="1001"/>
        </w:numPr>
        <w:pStyle w:val="Compact"/>
      </w:pPr>
      <w:r>
        <w:t xml:space="preserve">Collaborate with hospital staff to ensure seamless patient handover and treatment continuity for critical cases.</w:t>
      </w:r>
    </w:p>
    <w:p>
      <w:pPr>
        <w:numPr>
          <w:ilvl w:val="0"/>
          <w:numId w:val="1001"/>
        </w:numPr>
        <w:pStyle w:val="Compact"/>
      </w:pPr>
      <w:r>
        <w:t xml:space="preserve">Conduct on-site triage and administer advanced life support (ALS) interventions such as intubation, IV fluid administration, and defibrillation.</w:t>
      </w:r>
    </w:p>
    <w:p>
      <w:pPr>
        <w:numPr>
          <w:ilvl w:val="0"/>
          <w:numId w:val="1001"/>
        </w:numPr>
        <w:pStyle w:val="Compact"/>
      </w:pPr>
      <w:r>
        <w:t xml:space="preserve">Provide first aid training to local communities in Yangon, focusing on injury prevention and basic emergency response techniques.</w:t>
      </w:r>
    </w:p>
    <w:p>
      <w:pPr>
        <w:numPr>
          <w:ilvl w:val="0"/>
          <w:numId w:val="1001"/>
        </w:numPr>
        <w:pStyle w:val="Compact"/>
      </w:pPr>
      <w:r>
        <w:t xml:space="preserve">Participate in regular drills to improve response times and coordination during large-scale incidents like natural disasters or public emergencies.</w:t>
      </w:r>
    </w:p>
    <w:bookmarkEnd w:id="22"/>
    <w:bookmarkStart w:id="23" w:name="paramedic-assistant"/>
    <w:p>
      <w:pPr>
        <w:pStyle w:val="Heading3"/>
      </w:pPr>
      <w:r>
        <w:t xml:space="preserve">Paramedic Assistant</w:t>
      </w:r>
    </w:p>
    <w:p>
      <w:pPr>
        <w:pStyle w:val="FirstParagraph"/>
      </w:pPr>
      <w:r>
        <w:rPr>
          <w:bCs/>
          <w:b/>
        </w:rPr>
        <w:t xml:space="preserve">Myanmar Red Cross Society</w:t>
      </w:r>
      <w:r>
        <w:t xml:space="preserve">, Yangon, Myanmar</w:t>
      </w:r>
      <w:r>
        <w:br/>
      </w:r>
      <w:r>
        <w:rPr>
          <w:iCs/>
          <w:i/>
        </w:rPr>
        <w:t xml:space="preserve">06/2016 – 12/2018</w:t>
      </w:r>
    </w:p>
    <w:p>
      <w:pPr>
        <w:numPr>
          <w:ilvl w:val="0"/>
          <w:numId w:val="1002"/>
        </w:numPr>
        <w:pStyle w:val="Compact"/>
      </w:pPr>
      <w:r>
        <w:t xml:space="preserve">Supported senior paramedics in pre-hospital care for patients requiring urgent medical attention, including stroke and severe allergic reactions.</w:t>
      </w:r>
    </w:p>
    <w:p>
      <w:pPr>
        <w:numPr>
          <w:ilvl w:val="0"/>
          <w:numId w:val="1002"/>
        </w:numPr>
        <w:pStyle w:val="Compact"/>
      </w:pPr>
      <w:r>
        <w:t xml:space="preserve">Maintained and operated emergency medical equipment, ensuring compliance with national healthcare regulations in Myanmar.</w:t>
      </w:r>
    </w:p>
    <w:p>
      <w:pPr>
        <w:numPr>
          <w:ilvl w:val="0"/>
          <w:numId w:val="1002"/>
        </w:numPr>
        <w:pStyle w:val="Compact"/>
      </w:pPr>
      <w:r>
        <w:t xml:space="preserve">Documented patient histories, treatment procedures, and outcomes for administrative and legal purposes.</w:t>
      </w:r>
    </w:p>
    <w:p>
      <w:pPr>
        <w:numPr>
          <w:ilvl w:val="0"/>
          <w:numId w:val="1002"/>
        </w:numPr>
        <w:pStyle w:val="Compact"/>
      </w:pPr>
      <w:r>
        <w:t xml:space="preserve">Volunteered in mobile clinics across Yangon to raise awareness about public health issues such as hypertension and diabetes.</w:t>
      </w:r>
    </w:p>
    <w:bookmarkEnd w:id="23"/>
    <w:bookmarkEnd w:id="24"/>
    <w:bookmarkStart w:id="27" w:name="educational-background"/>
    <w:p>
      <w:pPr>
        <w:pStyle w:val="Heading2"/>
      </w:pPr>
      <w:r>
        <w:t xml:space="preserve">Educational Background</w:t>
      </w:r>
    </w:p>
    <w:bookmarkStart w:id="25" w:name="X2f717792a0989c0fbc44c02db85631bce173d29"/>
    <w:p>
      <w:pPr>
        <w:pStyle w:val="Heading3"/>
      </w:pPr>
      <w:r>
        <w:t xml:space="preserve">Bachelor of Science in Emergency Medical Services (EMS)</w:t>
      </w:r>
    </w:p>
    <w:p>
      <w:pPr>
        <w:pStyle w:val="FirstParagraph"/>
      </w:pPr>
      <w:r>
        <w:rPr>
          <w:bCs/>
          <w:b/>
        </w:rPr>
        <w:t xml:space="preserve">Yangon Technological University</w:t>
      </w:r>
      <w:r>
        <w:t xml:space="preserve">, Yangon, Myanmar</w:t>
      </w:r>
      <w:r>
        <w:br/>
      </w:r>
      <w:r>
        <w:rPr>
          <w:iCs/>
          <w:i/>
        </w:rPr>
        <w:t xml:space="preserve">Graduated: 06/2016</w:t>
      </w:r>
    </w:p>
    <w:p>
      <w:pPr>
        <w:numPr>
          <w:ilvl w:val="0"/>
          <w:numId w:val="1003"/>
        </w:numPr>
        <w:pStyle w:val="Compact"/>
      </w:pPr>
      <w:r>
        <w:t xml:space="preserve">Courses included Advanced Cardiac Life Support (ACLS), Pediatric Emergency Care, and Disaster Management.</w:t>
      </w:r>
    </w:p>
    <w:p>
      <w:pPr>
        <w:numPr>
          <w:ilvl w:val="0"/>
          <w:numId w:val="1003"/>
        </w:numPr>
        <w:pStyle w:val="Compact"/>
      </w:pPr>
      <w:r>
        <w:t xml:space="preserve">Completed 12 months of clinical training at Yangon General Hospital, focusing on trauma care and emergency room protocols.</w:t>
      </w:r>
    </w:p>
    <w:bookmarkEnd w:id="25"/>
    <w:bookmarkStart w:id="26" w:name="certifications"/>
    <w:p>
      <w:pPr>
        <w:pStyle w:val="Heading3"/>
      </w:pPr>
      <w:r>
        <w:t xml:space="preserve">Certifications</w:t>
      </w:r>
    </w:p>
    <w:p>
      <w:pPr>
        <w:numPr>
          <w:ilvl w:val="0"/>
          <w:numId w:val="1004"/>
        </w:numPr>
        <w:pStyle w:val="Compact"/>
      </w:pPr>
      <w:r>
        <w:rPr>
          <w:bCs/>
          <w:b/>
        </w:rPr>
        <w:t xml:space="preserve">BLS (Basic Life Support) Certification</w:t>
      </w:r>
      <w:r>
        <w:t xml:space="preserve"> </w:t>
      </w:r>
      <w:r>
        <w:t xml:space="preserve">– American Heart Association, 2020</w:t>
      </w:r>
    </w:p>
    <w:p>
      <w:pPr>
        <w:numPr>
          <w:ilvl w:val="0"/>
          <w:numId w:val="1004"/>
        </w:numPr>
        <w:pStyle w:val="Compact"/>
      </w:pPr>
      <w:r>
        <w:rPr>
          <w:bCs/>
          <w:b/>
        </w:rPr>
        <w:t xml:space="preserve">Advanced Trauma Life Support (ATLS)</w:t>
      </w:r>
      <w:r>
        <w:t xml:space="preserve"> </w:t>
      </w:r>
      <w:r>
        <w:t xml:space="preserve">– Myanmar Medical Council, 2019</w:t>
      </w:r>
    </w:p>
    <w:p>
      <w:pPr>
        <w:numPr>
          <w:ilvl w:val="0"/>
          <w:numId w:val="1004"/>
        </w:numPr>
        <w:pStyle w:val="Compact"/>
      </w:pPr>
      <w:r>
        <w:rPr>
          <w:bCs/>
          <w:b/>
        </w:rPr>
        <w:t xml:space="preserve">CPR and First Aid Certification</w:t>
      </w:r>
      <w:r>
        <w:t xml:space="preserve"> </w:t>
      </w:r>
      <w:r>
        <w:t xml:space="preserve">– Red Cross Myanmar, 2018</w:t>
      </w:r>
    </w:p>
    <w:bookmarkEnd w:id="26"/>
    <w:bookmarkEnd w:id="27"/>
    <w:bookmarkStart w:id="28" w:name="skills-and-competencies"/>
    <w:p>
      <w:pPr>
        <w:pStyle w:val="Heading2"/>
      </w:pPr>
      <w:r>
        <w:t xml:space="preserve">Skills and Competencies</w:t>
      </w:r>
    </w:p>
    <w:p>
      <w:pPr>
        <w:numPr>
          <w:ilvl w:val="0"/>
          <w:numId w:val="1005"/>
        </w:numPr>
        <w:pStyle w:val="Compact"/>
      </w:pPr>
      <w:r>
        <w:rPr>
          <w:bCs/>
          <w:b/>
        </w:rPr>
        <w:t xml:space="preserve">Medical Expertise:</w:t>
      </w:r>
      <w:r>
        <w:t xml:space="preserve"> </w:t>
      </w:r>
      <w:r>
        <w:t xml:space="preserve">Proficient in trauma care, patient assessment, and emergency pharmacology.</w:t>
      </w:r>
    </w:p>
    <w:p>
      <w:pPr>
        <w:numPr>
          <w:ilvl w:val="0"/>
          <w:numId w:val="1005"/>
        </w:numPr>
        <w:pStyle w:val="Compact"/>
      </w:pPr>
      <w:r>
        <w:rPr>
          <w:bCs/>
          <w:b/>
        </w:rPr>
        <w:t xml:space="preserve">Technical Skills:</w:t>
      </w:r>
      <w:r>
        <w:t xml:space="preserve"> </w:t>
      </w:r>
      <w:r>
        <w:t xml:space="preserve">Skilled in operating ambulances, defibrillators, and oxygen delivery systems.</w:t>
      </w:r>
    </w:p>
    <w:p>
      <w:pPr>
        <w:numPr>
          <w:ilvl w:val="0"/>
          <w:numId w:val="1005"/>
        </w:numPr>
        <w:pStyle w:val="Compact"/>
      </w:pPr>
      <w:r>
        <w:rPr>
          <w:bCs/>
          <w:b/>
        </w:rPr>
        <w:t xml:space="preserve">Linguistic Abilities:</w:t>
      </w:r>
      <w:r>
        <w:t xml:space="preserve"> </w:t>
      </w:r>
      <w:r>
        <w:t xml:space="preserve">Fluent in Burmese and English; basic knowledge of Thai for cross-border emergencies.</w:t>
      </w:r>
    </w:p>
    <w:p>
      <w:pPr>
        <w:numPr>
          <w:ilvl w:val="0"/>
          <w:numId w:val="1005"/>
        </w:numPr>
        <w:pStyle w:val="Compact"/>
      </w:pPr>
      <w:r>
        <w:rPr>
          <w:bCs/>
          <w:b/>
        </w:rPr>
        <w:t xml:space="preserve">Soft Skills:</w:t>
      </w:r>
      <w:r>
        <w:t xml:space="preserve"> </w:t>
      </w:r>
      <w:r>
        <w:t xml:space="preserve">Strong communication, teamwork, and decision-making under pressure.</w:t>
      </w:r>
    </w:p>
    <w:bookmarkEnd w:id="28"/>
    <w:bookmarkStart w:id="29" w:name="community-involvement"/>
    <w:p>
      <w:pPr>
        <w:pStyle w:val="Heading2"/>
      </w:pPr>
      <w:r>
        <w:t xml:space="preserve">Community Involvement</w:t>
      </w:r>
    </w:p>
    <w:p>
      <w:pPr>
        <w:pStyle w:val="FirstParagraph"/>
      </w:pPr>
      <w:r>
        <w:rPr>
          <w:bCs/>
          <w:b/>
        </w:rPr>
        <w:t xml:space="preserve">Yangon Health Awareness Campaigns</w:t>
      </w:r>
      <w:r>
        <w:t xml:space="preserve">, 2018–Present</w:t>
      </w:r>
      <w:r>
        <w:br/>
      </w:r>
      <w:r>
        <w:t xml:space="preserve">Volunteered to educate residents on emergency preparedness, including fire safety and CPR techniques. Organized workshops in partnership with local schools and NGOs to improve public health literacy in Yangon.</w:t>
      </w:r>
    </w:p>
    <w:p>
      <w:pPr>
        <w:pStyle w:val="BodyText"/>
      </w:pPr>
      <w:r>
        <w:rPr>
          <w:bCs/>
          <w:b/>
        </w:rPr>
        <w:t xml:space="preserve">Disaster Response Volunteer</w:t>
      </w:r>
      <w:r>
        <w:t xml:space="preserve">, Myanmar Red Cross Society</w:t>
      </w:r>
      <w:r>
        <w:br/>
      </w:r>
      <w:r>
        <w:t xml:space="preserve">Assisted in relief efforts during the 2017 floods, distributing medical supplies and providing on-site care to displaced families in Yangon’s outskirts.</w:t>
      </w:r>
    </w:p>
    <w:bookmarkEnd w:id="29"/>
    <w:bookmarkStart w:id="30" w:name="additional-information"/>
    <w:p>
      <w:pPr>
        <w:pStyle w:val="Heading2"/>
      </w:pPr>
      <w:r>
        <w:t xml:space="preserve">Additional Information</w:t>
      </w:r>
    </w:p>
    <w:p>
      <w:pPr>
        <w:numPr>
          <w:ilvl w:val="0"/>
          <w:numId w:val="1006"/>
        </w:numPr>
        <w:pStyle w:val="Compact"/>
      </w:pPr>
      <w:r>
        <w:t xml:space="preserve">Language: Burmese (native), English (fluent), Thai (basic)</w:t>
      </w:r>
    </w:p>
    <w:p>
      <w:pPr>
        <w:numPr>
          <w:ilvl w:val="0"/>
          <w:numId w:val="1006"/>
        </w:numPr>
        <w:pStyle w:val="Compact"/>
      </w:pPr>
      <w:r>
        <w:t xml:space="preserve">Computer Skills: Microsoft Office, medical record management systems</w:t>
      </w:r>
    </w:p>
    <w:p>
      <w:pPr>
        <w:numPr>
          <w:ilvl w:val="0"/>
          <w:numId w:val="1006"/>
        </w:numPr>
        <w:pStyle w:val="Compact"/>
      </w:pPr>
      <w:r>
        <w:t xml:space="preserve">Hobbies: Reading medical journals, participating in local fitness challenges to maintain physical readiness for emergencies.</w:t>
      </w:r>
    </w:p>
    <w:bookmarkEnd w:id="30"/>
    <w:p>
      <w:pPr>
        <w:pStyle w:val="FirstParagraph"/>
      </w:pPr>
      <w:r>
        <w:rPr>
          <w:bCs/>
          <w:b/>
        </w:rPr>
        <w:t xml:space="preserve">References available upon request.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Paramedic in Myanmar Yangon</dc:title>
  <dc:creator/>
  <dc:language>en</dc:language>
  <cp:keywords/>
  <dcterms:created xsi:type="dcterms:W3CDTF">2026-07-21T13:50:14Z</dcterms:created>
  <dcterms:modified xsi:type="dcterms:W3CDTF">2026-07-21T13:50:14Z</dcterms:modified>
</cp:coreProperties>
</file>

<file path=docProps/custom.xml><?xml version="1.0" encoding="utf-8"?>
<Properties xmlns="http://schemas.openxmlformats.org/officeDocument/2006/custom-properties" xmlns:vt="http://schemas.openxmlformats.org/officeDocument/2006/docPropsVTypes"/>
</file>