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Turkey</w:t>
      </w:r>
      <w:r>
        <w:t xml:space="preserve"> </w:t>
      </w:r>
      <w:r>
        <w:t xml:space="preserve">Ankara</w:t>
      </w:r>
    </w:p>
    <w:bookmarkStart w:id="30" w:name="resume-for-paramedic-in-turkey-ankara"/>
    <w:p>
      <w:pPr>
        <w:pStyle w:val="Heading1"/>
      </w:pPr>
      <w:r>
        <w:t xml:space="preserve">Resume for Paramedic in Turkey Ankara</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 | [Address, Turkey Ankara]</w:t>
      </w:r>
      <w:r>
        <w:br/>
      </w:r>
      <w:r>
        <w:rPr>
          <w:bCs/>
          <w:b/>
        </w:rPr>
        <w:t xml:space="preserve">LinkedIn/Portfolio:</w:t>
      </w:r>
      <w:r>
        <w:t xml:space="preserve"> </w:t>
      </w:r>
      <w:r>
        <w:t xml:space="preserve">[Link if applicable]</w:t>
      </w:r>
    </w:p>
    <w:p>
      <w:r>
        <w:pict>
          <v:rect style="width:0;height:1.5pt" o:hralign="center" o:hrstd="t" o:hr="t"/>
        </w:pict>
      </w:r>
    </w:p>
    <w:bookmarkStart w:id="20" w:name="career-summary"/>
    <w:p>
      <w:pPr>
        <w:pStyle w:val="Heading2"/>
      </w:pPr>
      <w:r>
        <w:t xml:space="preserve">Career Summary</w:t>
      </w:r>
    </w:p>
    <w:p>
      <w:pPr>
        <w:pStyle w:val="FirstParagraph"/>
      </w:pPr>
      <w:r>
        <w:t xml:space="preserve">A dedicated and highly skilled Paramedic with over [X years] of experience in emergency medical services, specializing in providing critical care during emergencies and trauma situations. Committed to upholding the highest standards of patient care while adhering to the regulations and protocols of Turkey’s healthcare system. Proficient in advanced life support techniques, emergency response, and community health initiatives. Seeking to contribute expertise as a Paramedic in Ankara, a city with dynamic urban challenges and a growing need for specialized emergency services.</w:t>
      </w:r>
    </w:p>
    <w:p>
      <w:r>
        <w:pict>
          <v:rect style="width:0;height:1.5pt" o:hralign="center" o:hrstd="t" o:hr="t"/>
        </w:pict>
      </w:r>
    </w:p>
    <w:bookmarkEnd w:id="20"/>
    <w:bookmarkStart w:id="24" w:name="professional-experience"/>
    <w:p>
      <w:pPr>
        <w:pStyle w:val="Heading2"/>
      </w:pPr>
      <w:r>
        <w:t xml:space="preserve">Professional Experience</w:t>
      </w:r>
    </w:p>
    <w:bookmarkStart w:id="21" w:name="senior-paramedic"/>
    <w:p>
      <w:pPr>
        <w:pStyle w:val="Heading3"/>
      </w:pPr>
      <w:r>
        <w:t xml:space="preserve">Senior Paramedic</w:t>
      </w:r>
    </w:p>
    <w:p>
      <w:pPr>
        <w:pStyle w:val="FirstParagraph"/>
      </w:pPr>
      <w:r>
        <w:rPr>
          <w:bCs/>
          <w:b/>
        </w:rPr>
        <w:t xml:space="preserve">Emergency Services Unit, Ankara Municipality</w:t>
      </w:r>
      <w:r>
        <w:br/>
      </w:r>
      <w:r>
        <w:t xml:space="preserve">[Start Date] – [End Date]</w:t>
      </w:r>
    </w:p>
    <w:p>
      <w:pPr>
        <w:numPr>
          <w:ilvl w:val="0"/>
          <w:numId w:val="1001"/>
        </w:numPr>
        <w:pStyle w:val="Compact"/>
      </w:pPr>
      <w:r>
        <w:t xml:space="preserve">Provided immediate medical care to patients in high-stress environments, including motor vehicle accidents, cardiac emergencies, and traumatic injuries.</w:t>
      </w:r>
    </w:p>
    <w:p>
      <w:pPr>
        <w:numPr>
          <w:ilvl w:val="0"/>
          <w:numId w:val="1001"/>
        </w:numPr>
        <w:pStyle w:val="Compact"/>
      </w:pPr>
      <w:r>
        <w:t xml:space="preserve">Collaborated with local hospitals and healthcare providers in Ankara to ensure seamless patient transfer and treatment continuity.</w:t>
      </w:r>
    </w:p>
    <w:p>
      <w:pPr>
        <w:numPr>
          <w:ilvl w:val="0"/>
          <w:numId w:val="1001"/>
        </w:numPr>
        <w:pStyle w:val="Compact"/>
      </w:pPr>
      <w:r>
        <w:t xml:space="preserve">Trained junior paramedics on advanced life support techniques, emphasizing the importance of rapid response in Turkey’s urban emergency settings.</w:t>
      </w:r>
    </w:p>
    <w:p>
      <w:pPr>
        <w:numPr>
          <w:ilvl w:val="0"/>
          <w:numId w:val="1001"/>
        </w:numPr>
        <w:pStyle w:val="Compact"/>
      </w:pPr>
      <w:r>
        <w:t xml:space="preserve">Participated in community outreach programs to raise awareness about emergency preparedness, particularly relevant to Ankara’s diverse population.</w:t>
      </w:r>
    </w:p>
    <w:bookmarkEnd w:id="21"/>
    <w:bookmarkStart w:id="22" w:name="paramedic"/>
    <w:p>
      <w:pPr>
        <w:pStyle w:val="Heading3"/>
      </w:pPr>
      <w:r>
        <w:t xml:space="preserve">Paramedic</w:t>
      </w:r>
    </w:p>
    <w:p>
      <w:pPr>
        <w:pStyle w:val="FirstParagraph"/>
      </w:pPr>
      <w:r>
        <w:rPr>
          <w:bCs/>
          <w:b/>
        </w:rPr>
        <w:t xml:space="preserve">Ankara Regional Health Center</w:t>
      </w:r>
      <w:r>
        <w:br/>
      </w:r>
      <w:r>
        <w:t xml:space="preserve">[Start Date] – [End Date]</w:t>
      </w:r>
    </w:p>
    <w:p>
      <w:pPr>
        <w:numPr>
          <w:ilvl w:val="0"/>
          <w:numId w:val="1002"/>
        </w:numPr>
        <w:pStyle w:val="Compact"/>
      </w:pPr>
      <w:r>
        <w:t xml:space="preserve">Managed emergency calls and dispatched teams to incidents across Ankara, prioritizing cases based on severity and urgency.</w:t>
      </w:r>
    </w:p>
    <w:p>
      <w:pPr>
        <w:numPr>
          <w:ilvl w:val="0"/>
          <w:numId w:val="1002"/>
        </w:numPr>
        <w:pStyle w:val="Compact"/>
      </w:pPr>
      <w:r>
        <w:t xml:space="preserve">Administered medications, performed wound care, and conducted triage in accordance with Turkish medical guidelines.</w:t>
      </w:r>
    </w:p>
    <w:p>
      <w:pPr>
        <w:numPr>
          <w:ilvl w:val="0"/>
          <w:numId w:val="1002"/>
        </w:numPr>
        <w:pStyle w:val="Compact"/>
      </w:pPr>
      <w:r>
        <w:t xml:space="preserve">Ensured compliance with Turkey’s National Emergency Medical Services (NEMS) protocols, maintaining accurate documentation for all patient interactions.</w:t>
      </w:r>
    </w:p>
    <w:p>
      <w:pPr>
        <w:numPr>
          <w:ilvl w:val="0"/>
          <w:numId w:val="1002"/>
        </w:numPr>
        <w:pStyle w:val="Compact"/>
      </w:pPr>
      <w:r>
        <w:t xml:space="preserve">Supported public health initiatives by educating residents on first aid practices and preventive healthcare strategies in Ankara.</w:t>
      </w:r>
    </w:p>
    <w:bookmarkEnd w:id="22"/>
    <w:bookmarkStart w:id="23" w:name="volunteer-paramedic"/>
    <w:p>
      <w:pPr>
        <w:pStyle w:val="Heading3"/>
      </w:pPr>
      <w:r>
        <w:t xml:space="preserve">Volunteer Paramedic</w:t>
      </w:r>
    </w:p>
    <w:p>
      <w:pPr>
        <w:pStyle w:val="FirstParagraph"/>
      </w:pPr>
      <w:r>
        <w:rPr>
          <w:bCs/>
          <w:b/>
        </w:rPr>
        <w:t xml:space="preserve">Ankara Red Crescent Society</w:t>
      </w:r>
      <w:r>
        <w:br/>
      </w:r>
      <w:r>
        <w:t xml:space="preserve">[Start Date] – [End Date]</w:t>
      </w:r>
    </w:p>
    <w:p>
      <w:pPr>
        <w:numPr>
          <w:ilvl w:val="0"/>
          <w:numId w:val="1003"/>
        </w:numPr>
        <w:pStyle w:val="Compact"/>
      </w:pPr>
      <w:r>
        <w:t xml:space="preserve">Assisted in disaster response efforts during natural calamities, such as earthquakes and floods, which are common risks in Ankara’s geographical area.</w:t>
      </w:r>
    </w:p>
    <w:p>
      <w:pPr>
        <w:numPr>
          <w:ilvl w:val="0"/>
          <w:numId w:val="1003"/>
        </w:numPr>
        <w:pStyle w:val="Compact"/>
      </w:pPr>
      <w:r>
        <w:t xml:space="preserve">Provided on-site medical assistance during large public events, ensuring safety for attendees and coordinating with local authorities.</w:t>
      </w:r>
    </w:p>
    <w:p>
      <w:pPr>
        <w:numPr>
          <w:ilvl w:val="0"/>
          <w:numId w:val="1003"/>
        </w:numPr>
        <w:pStyle w:val="Compact"/>
      </w:pPr>
      <w:r>
        <w:t xml:space="preserve">Contributed to the development of emergency response plans tailored to Ankara’s unique urban infrastructure and population density.</w:t>
      </w:r>
    </w:p>
    <w:p>
      <w:r>
        <w:pict>
          <v:rect style="width:0;height:1.5pt" o:hralign="center" o:hrstd="t" o:hr="t"/>
        </w:pict>
      </w:r>
    </w:p>
    <w:bookmarkEnd w:id="23"/>
    <w:bookmarkEnd w:id="24"/>
    <w:bookmarkStart w:id="25" w:name="education-certifications"/>
    <w:p>
      <w:pPr>
        <w:pStyle w:val="Heading2"/>
      </w:pPr>
      <w:r>
        <w:t xml:space="preserve">Education &amp; Certifications</w:t>
      </w:r>
    </w:p>
    <w:p>
      <w:pPr>
        <w:pStyle w:val="FirstParagraph"/>
      </w:pPr>
      <w:r>
        <w:rPr>
          <w:bCs/>
          <w:b/>
        </w:rPr>
        <w:t xml:space="preserve">Bachelor of Science in Emergency Medical Services</w:t>
      </w:r>
      <w:r>
        <w:br/>
      </w:r>
      <w:r>
        <w:t xml:space="preserve">[University Name], Ankara, Turkey</w:t>
      </w:r>
      <w:r>
        <w:br/>
      </w:r>
      <w:r>
        <w:t xml:space="preserve">[Graduation Date]</w:t>
      </w:r>
    </w:p>
    <w:p>
      <w:pPr>
        <w:pStyle w:val="BodyText"/>
      </w:pPr>
      <w:r>
        <w:rPr>
          <w:bCs/>
          <w:b/>
        </w:rPr>
        <w:t xml:space="preserve">Certifications:</w:t>
      </w:r>
    </w:p>
    <w:p>
      <w:pPr>
        <w:numPr>
          <w:ilvl w:val="0"/>
          <w:numId w:val="1004"/>
        </w:numPr>
        <w:pStyle w:val="Compact"/>
      </w:pPr>
      <w:r>
        <w:t xml:space="preserve">Advanced Cardiac Life Support (ACLS) – Turkish Health Authority</w:t>
      </w:r>
    </w:p>
    <w:p>
      <w:pPr>
        <w:numPr>
          <w:ilvl w:val="0"/>
          <w:numId w:val="1004"/>
        </w:numPr>
        <w:pStyle w:val="Compact"/>
      </w:pPr>
      <w:r>
        <w:t xml:space="preserve">Basic Life Support (BLS) – Ankara Medical Training Institute</w:t>
      </w:r>
    </w:p>
    <w:p>
      <w:pPr>
        <w:numPr>
          <w:ilvl w:val="0"/>
          <w:numId w:val="1004"/>
        </w:numPr>
        <w:pStyle w:val="Compact"/>
      </w:pPr>
      <w:r>
        <w:t xml:space="preserve">Emergency Medical Technician (EMT) Certification – National Emergency Medical Services Council, Turkey</w:t>
      </w:r>
    </w:p>
    <w:p>
      <w:pPr>
        <w:numPr>
          <w:ilvl w:val="0"/>
          <w:numId w:val="1004"/>
        </w:numPr>
        <w:pStyle w:val="Compact"/>
      </w:pPr>
      <w:r>
        <w:t xml:space="preserve">Hazardous Materials Handling – Ankara Fire Department Training Program</w:t>
      </w:r>
    </w:p>
    <w:p>
      <w:r>
        <w:pict>
          <v:rect style="width:0;height:1.5pt" o:hralign="center" o:hrstd="t" o:hr="t"/>
        </w:pict>
      </w:r>
    </w:p>
    <w:bookmarkEnd w:id="25"/>
    <w:bookmarkStart w:id="26" w:name="skills"/>
    <w:p>
      <w:pPr>
        <w:pStyle w:val="Heading2"/>
      </w:pPr>
      <w:r>
        <w:t xml:space="preserve">Skills</w:t>
      </w:r>
    </w:p>
    <w:p>
      <w:pPr>
        <w:numPr>
          <w:ilvl w:val="0"/>
          <w:numId w:val="1005"/>
        </w:numPr>
        <w:pStyle w:val="Compact"/>
      </w:pPr>
      <w:r>
        <w:rPr>
          <w:bCs/>
          <w:b/>
        </w:rPr>
        <w:t xml:space="preserve">Medical Expertise:</w:t>
      </w:r>
      <w:r>
        <w:t xml:space="preserve"> </w:t>
      </w:r>
      <w:r>
        <w:t xml:space="preserve">Trauma care, pediatric emergencies, cardiac resuscitation, and wound management.</w:t>
      </w:r>
    </w:p>
    <w:p>
      <w:pPr>
        <w:numPr>
          <w:ilvl w:val="0"/>
          <w:numId w:val="1005"/>
        </w:numPr>
        <w:pStyle w:val="Compact"/>
      </w:pPr>
      <w:r>
        <w:rPr>
          <w:bCs/>
          <w:b/>
        </w:rPr>
        <w:t xml:space="preserve">Turkish Healthcare System Knowledge:</w:t>
      </w:r>
      <w:r>
        <w:t xml:space="preserve"> </w:t>
      </w:r>
      <w:r>
        <w:t xml:space="preserve">Familiarity with Turkey’s public health policies and emergency response frameworks in Ankara.</w:t>
      </w:r>
    </w:p>
    <w:p>
      <w:pPr>
        <w:numPr>
          <w:ilvl w:val="0"/>
          <w:numId w:val="1005"/>
        </w:numPr>
        <w:pStyle w:val="Compact"/>
      </w:pPr>
      <w:r>
        <w:rPr>
          <w:bCs/>
          <w:b/>
        </w:rPr>
        <w:t xml:space="preserve">Communication:</w:t>
      </w:r>
      <w:r>
        <w:t xml:space="preserve"> </w:t>
      </w:r>
      <w:r>
        <w:t xml:space="preserve">Strong interpersonal skills for interacting with patients, families, and healthcare professionals in multilingual settings.</w:t>
      </w:r>
    </w:p>
    <w:p>
      <w:pPr>
        <w:numPr>
          <w:ilvl w:val="0"/>
          <w:numId w:val="1005"/>
        </w:numPr>
        <w:pStyle w:val="Compact"/>
      </w:pPr>
      <w:r>
        <w:rPr>
          <w:bCs/>
          <w:b/>
        </w:rPr>
        <w:t xml:space="preserve">Technical Proficiency:</w:t>
      </w:r>
      <w:r>
        <w:t xml:space="preserve"> </w:t>
      </w:r>
      <w:r>
        <w:t xml:space="preserve">Experienced in operating medical equipment such as defibrillators, oxygen delivery systems, and patient monitoring devices.</w:t>
      </w:r>
    </w:p>
    <w:p>
      <w:pPr>
        <w:numPr>
          <w:ilvl w:val="0"/>
          <w:numId w:val="1005"/>
        </w:numPr>
        <w:pStyle w:val="Compact"/>
      </w:pPr>
      <w:r>
        <w:rPr>
          <w:bCs/>
          <w:b/>
        </w:rPr>
        <w:t xml:space="preserve">Critical Thinking:</w:t>
      </w:r>
      <w:r>
        <w:t xml:space="preserve"> </w:t>
      </w:r>
      <w:r>
        <w:t xml:space="preserve">Quick decision-making under pressure to prioritize care during emergencies in Ankara’s fast-paced environments.</w:t>
      </w:r>
    </w:p>
    <w:p>
      <w:r>
        <w:pict>
          <v:rect style="width:0;height:1.5pt" o:hralign="center" o:hrstd="t" o:hr="t"/>
        </w:pict>
      </w:r>
    </w:p>
    <w:bookmarkEnd w:id="26"/>
    <w:bookmarkStart w:id="27" w:name="language-proficiency"/>
    <w:p>
      <w:pPr>
        <w:pStyle w:val="Heading2"/>
      </w:pPr>
      <w:r>
        <w:t xml:space="preserve">Language Proficiency</w:t>
      </w:r>
    </w:p>
    <w:p>
      <w:pPr>
        <w:numPr>
          <w:ilvl w:val="0"/>
          <w:numId w:val="1006"/>
        </w:numPr>
        <w:pStyle w:val="Compact"/>
      </w:pPr>
      <w:r>
        <w:rPr>
          <w:bCs/>
          <w:b/>
        </w:rPr>
        <w:t xml:space="preserve">Turkish:</w:t>
      </w:r>
      <w:r>
        <w:t xml:space="preserve"> </w:t>
      </w:r>
      <w:r>
        <w:t xml:space="preserve">Native speaker or fluent (depending on your level).</w:t>
      </w:r>
    </w:p>
    <w:p>
      <w:pPr>
        <w:numPr>
          <w:ilvl w:val="0"/>
          <w:numId w:val="1006"/>
        </w:numPr>
        <w:pStyle w:val="Compact"/>
      </w:pPr>
      <w:r>
        <w:rPr>
          <w:bCs/>
          <w:b/>
        </w:rPr>
        <w:t xml:space="preserve">English:</w:t>
      </w:r>
      <w:r>
        <w:t xml:space="preserve"> </w:t>
      </w:r>
      <w:r>
        <w:t xml:space="preserve">Proficient in reading, writing, and speaking for international collaboration and documentation.</w:t>
      </w:r>
    </w:p>
    <w:p>
      <w:r>
        <w:pict>
          <v:rect style="width:0;height:1.5pt" o:hralign="center" o:hrstd="t" o:hr="t"/>
        </w:pict>
      </w:r>
    </w:p>
    <w:bookmarkEnd w:id="27"/>
    <w:bookmarkStart w:id="28" w:name="community-involvement"/>
    <w:p>
      <w:pPr>
        <w:pStyle w:val="Heading2"/>
      </w:pPr>
      <w:r>
        <w:t xml:space="preserve">Community Involvement</w:t>
      </w:r>
    </w:p>
    <w:p>
      <w:pPr>
        <w:pStyle w:val="FirstParagraph"/>
      </w:pPr>
      <w:r>
        <w:rPr>
          <w:bCs/>
          <w:b/>
        </w:rPr>
        <w:t xml:space="preserve">Ankara First Aid Training Program</w:t>
      </w:r>
      <w:r>
        <w:br/>
      </w:r>
      <w:r>
        <w:t xml:space="preserve">[Role/Responsibilities]</w:t>
      </w:r>
    </w:p>
    <w:p>
      <w:pPr>
        <w:numPr>
          <w:ilvl w:val="0"/>
          <w:numId w:val="1007"/>
        </w:numPr>
        <w:pStyle w:val="Compact"/>
      </w:pPr>
      <w:r>
        <w:t xml:space="preserve">Volunteered to train local residents in basic first aid and emergency response techniques.</w:t>
      </w:r>
    </w:p>
    <w:p>
      <w:pPr>
        <w:numPr>
          <w:ilvl w:val="0"/>
          <w:numId w:val="1007"/>
        </w:numPr>
        <w:pStyle w:val="Compact"/>
      </w:pPr>
      <w:r>
        <w:t xml:space="preserve">Collaborated with schools and community centers to create safety awareness campaigns for Ankara’s youth.</w:t>
      </w:r>
    </w:p>
    <w:p>
      <w:r>
        <w:pict>
          <v:rect style="width:0;height:1.5pt" o:hralign="center" o:hrstd="t" o:hr="t"/>
        </w:pict>
      </w:r>
    </w:p>
    <w:bookmarkEnd w:id="28"/>
    <w:bookmarkStart w:id="29" w:name="references"/>
    <w:p>
      <w:pPr>
        <w:pStyle w:val="Heading2"/>
      </w:pPr>
      <w:r>
        <w:t xml:space="preserve">References</w:t>
      </w:r>
    </w:p>
    <w:p>
      <w:pPr>
        <w:pStyle w:val="FirstParagraph"/>
      </w:pPr>
      <w:r>
        <w:t xml:space="preserve">Available upon request. References include supervisors from Ankara Municipality, Ankara Regional Health Center, and local healthcare institutions.</w:t>
      </w:r>
    </w:p>
    <w:p>
      <w:r>
        <w:pict>
          <v:rect style="width:0;height:1.5pt" o:hralign="center" o:hrstd="t" o:hr="t"/>
        </w:pic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Turkey Ankara</dc:title>
  <dc:creator/>
  <dc:language>en</dc:language>
  <cp:keywords/>
  <dcterms:created xsi:type="dcterms:W3CDTF">2025-12-12T07:22:57Z</dcterms:created>
  <dcterms:modified xsi:type="dcterms:W3CDTF">2025-12-12T07:22:57Z</dcterms:modified>
</cp:coreProperties>
</file>

<file path=docProps/custom.xml><?xml version="1.0" encoding="utf-8"?>
<Properties xmlns="http://schemas.openxmlformats.org/officeDocument/2006/custom-properties" xmlns:vt="http://schemas.openxmlformats.org/officeDocument/2006/docPropsVTypes"/>
</file>