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0" w:name="X14d142630963a62641588ccb0af7bf39a1bbdb6"/>
    <w:p>
      <w:pPr>
        <w:pStyle w:val="Heading1"/>
      </w:pPr>
      <w:r>
        <w:t xml:space="preserve">Paramedic Resume | United Arab Emirates Dubai</w:t>
      </w:r>
    </w:p>
    <w:p>
      <w:pPr>
        <w:pStyle w:val="FirstParagraph"/>
      </w:pPr>
      <w:r>
        <w:t xml:space="preserve">Experience in Emergency Medical Services, Patient Care, and Trauma Management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ahmed.almaktoum@paramedicuae.com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Paramedic with over 7 years of experience in emergency medical services, specializing in pre-hospital care, trauma management, and critical patient stabilization. Proven expertise in providing timely interventions during high-pressure situations within the United Arab Emirates Dubai healthcare system. Committed to upholding the highest standards of patient care while adhering to UAE protocols and international best practices. A team player with a strong focus on community safety, equipped with advanced skills in life support, emergency response, and medical technology. Passionate about contributing to Dubai’s vision of becoming a global leader in healthcare innovation.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Dubai Health Authority (DHA)</w:t>
      </w:r>
      <w:r>
        <w:t xml:space="preserve"> </w:t>
      </w:r>
      <w:r>
        <w:t xml:space="preserve">| Dubai, UAE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emergency care to over 5,000 patients annually, including trauma, cardiac arrest, and acute medical conditions in high-traffic urban and desert environments.</w:t>
      </w:r>
    </w:p>
    <w:p>
      <w:pPr>
        <w:numPr>
          <w:ilvl w:val="0"/>
          <w:numId w:val="1001"/>
        </w:numPr>
        <w:pStyle w:val="Compact"/>
      </w:pPr>
      <w:r>
        <w:t xml:space="preserve">Coordinated with local hospitals and emergency services to ensure seamless patient transfers and documentation compliance with UAE healthcare regulations.</w:t>
      </w:r>
    </w:p>
    <w:p>
      <w:pPr>
        <w:numPr>
          <w:ilvl w:val="0"/>
          <w:numId w:val="1001"/>
        </w:numPr>
        <w:pStyle w:val="Compact"/>
      </w:pPr>
      <w:r>
        <w:t xml:space="preserve">Trained 20+ junior paramedics on advanced life support (ALS) techniques, trauma triage, and UAE-specific emergency protocols.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promoting public awareness of first-aid practices in Dubai’s diverse population.</w:t>
      </w:r>
    </w:p>
    <w:bookmarkEnd w:id="22"/>
    <w:bookmarkStart w:id="23" w:name="emergency-medical-technician"/>
    <w:p>
      <w:pPr>
        <w:pStyle w:val="Heading3"/>
      </w:pPr>
      <w:r>
        <w:t xml:space="preserve">Emergency Medical Technician</w:t>
      </w:r>
    </w:p>
    <w:p>
      <w:pPr>
        <w:pStyle w:val="FirstParagraph"/>
      </w:pPr>
      <w:r>
        <w:rPr>
          <w:bCs/>
          <w:b/>
        </w:rPr>
        <w:t xml:space="preserve">Al Maktoum Ambulance Services</w:t>
      </w:r>
      <w:r>
        <w:t xml:space="preserve"> </w:t>
      </w:r>
      <w:r>
        <w:t xml:space="preserve">| Dubai, UAE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emergency response operations, including vehicle dispatch, patient assessment, and on-site stabilization in critical conditions.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medical equipment to monitor vital signs and administer medications according to UAE national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Dubai’s fire department and police to enhance multi-agency emergency response efficiency during large-scale incidents.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maintaining a 98% patient satisfaction rate in Dubai’s competitive EMS environment.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  <w:r>
        <w:t xml:space="preserve"> </w:t>
      </w:r>
      <w:r>
        <w:t xml:space="preserve">| University of Dubai, UAE | Graduated 2013</w:t>
      </w:r>
    </w:p>
    <w:p>
      <w:pPr>
        <w:numPr>
          <w:ilvl w:val="0"/>
          <w:numId w:val="1003"/>
        </w:numPr>
        <w:pStyle w:val="Compact"/>
      </w:pPr>
      <w:r>
        <w:t xml:space="preserve">Courses included trauma care, pharmacology, and emergency medical systems tailored to the UAE’s healthcare infrastructure.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academic excellence in pre-hospital care and disaster management.</w:t>
      </w:r>
    </w:p>
    <w:p>
      <w:pPr>
        <w:pStyle w:val="FirstParagraph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American Heart Association | 2016</w:t>
      </w:r>
    </w:p>
    <w:p>
      <w:pPr>
        <w:pStyle w:val="BodyText"/>
      </w:pPr>
      <w:r>
        <w:rPr>
          <w:bCs/>
          <w:b/>
        </w:rPr>
        <w:t xml:space="preserve">BLS Provider Certification</w:t>
      </w:r>
      <w:r>
        <w:t xml:space="preserve"> </w:t>
      </w:r>
      <w:r>
        <w:t xml:space="preserve">| Dubai EMS Training Center | 2015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Registered Paramedic License – Dubai Health Authority (DHA), UAE | Valid Until 2025</w:t>
      </w:r>
    </w:p>
    <w:p>
      <w:pPr>
        <w:numPr>
          <w:ilvl w:val="0"/>
          <w:numId w:val="1004"/>
        </w:numPr>
        <w:pStyle w:val="Compact"/>
      </w:pPr>
      <w:r>
        <w:t xml:space="preserve">Emergency Medical Dispatcher (EMD) Certification – UAE Emergency Services Council | 2019</w:t>
      </w:r>
    </w:p>
    <w:p>
      <w:pPr>
        <w:numPr>
          <w:ilvl w:val="0"/>
          <w:numId w:val="1004"/>
        </w:numPr>
        <w:pStyle w:val="Compact"/>
      </w:pPr>
      <w:r>
        <w:t xml:space="preserve">CPR and First Aid Certification – Dubai Red Crescent Society | 2020</w:t>
      </w:r>
    </w:p>
    <w:p>
      <w:pPr>
        <w:numPr>
          <w:ilvl w:val="0"/>
          <w:numId w:val="1004"/>
        </w:numPr>
        <w:pStyle w:val="Compact"/>
      </w:pPr>
      <w:r>
        <w:t xml:space="preserve">UAE National Emergency Response Protocol Training |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and Pediatric Advanced Life Support (PALS)</w:t>
      </w:r>
    </w:p>
    <w:p>
      <w:pPr>
        <w:numPr>
          <w:ilvl w:val="0"/>
          <w:numId w:val="1005"/>
        </w:numPr>
        <w:pStyle w:val="Compact"/>
      </w:pPr>
      <w:r>
        <w:t xml:space="preserve">Proficient in operating ambulance equipment, including defibrillators, ventilators, and IV pumps.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English; ability to communicate effectively with Dubai’s multicultural population.</w:t>
      </w:r>
    </w:p>
    <w:p>
      <w:pPr>
        <w:numPr>
          <w:ilvl w:val="0"/>
          <w:numId w:val="1005"/>
        </w:numPr>
        <w:pStyle w:val="Compact"/>
      </w:pPr>
      <w:r>
        <w:t xml:space="preserve">Strong leadership and decision-making skills under pressure, aligned with UAE emergency response standards.</w:t>
      </w:r>
    </w:p>
    <w:p>
      <w:pPr>
        <w:numPr>
          <w:ilvl w:val="0"/>
          <w:numId w:val="1005"/>
        </w:numPr>
        <w:pStyle w:val="Compact"/>
      </w:pPr>
      <w:r>
        <w:t xml:space="preserve">Knowledge of UAE healthcare policies and compliance frameworks for paramedics.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Dubai Emergency Medical Services Association (DEMSA)</w:t>
      </w:r>
    </w:p>
    <w:p>
      <w:pPr>
        <w:numPr>
          <w:ilvl w:val="0"/>
          <w:numId w:val="1006"/>
        </w:numPr>
        <w:pStyle w:val="Compact"/>
      </w:pPr>
      <w:r>
        <w:t xml:space="preserve">Volunteer, UAE Red Crescent Society – First Aid Training Sessions</w:t>
      </w:r>
    </w:p>
    <w:p>
      <w:pPr>
        <w:numPr>
          <w:ilvl w:val="0"/>
          <w:numId w:val="1006"/>
        </w:numPr>
        <w:pStyle w:val="Compact"/>
      </w:pPr>
      <w:r>
        <w:t xml:space="preserve">Participated in UAE National Disaster Response Drills (2019–2023)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Arabic (Fluent), English (Proficient), Hindi (Basic)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Medical Records (EMR) Systems, GPS Navigation for Emergency Routes, Paramedic Software Tools</w:t>
      </w:r>
    </w:p>
    <w:p>
      <w:pPr>
        <w:pStyle w:val="BodyText"/>
      </w:pPr>
      <w:r>
        <w:rPr>
          <w:bCs/>
          <w:b/>
        </w:rPr>
        <w:t xml:space="preserve">Vision:</w:t>
      </w:r>
      <w:r>
        <w:t xml:space="preserve"> </w:t>
      </w:r>
      <w:r>
        <w:t xml:space="preserve">To contribute to Dubai’s vision of excellence in emergency care and support the United Arab Emirates’ goal of being a global healthcare hub.</w:t>
      </w:r>
    </w:p>
    <w:p>
      <w:pPr>
        <w:pStyle w:val="BodyText"/>
      </w:pPr>
      <w:r>
        <w:t xml:space="preserve">This resume is tailored for Paramedic roles in the United Arab Emirates Dubai, emphasizing experience, certifications, and alignment with local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| United Arab Emirates Dubai</dc:title>
  <dc:creator/>
  <dc:language>en</dc:language>
  <cp:keywords/>
  <dcterms:created xsi:type="dcterms:W3CDTF">2025-12-11T00:23:58Z</dcterms:created>
  <dcterms:modified xsi:type="dcterms:W3CDTF">2025-12-11T00:23:58Z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