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Miami</w:t>
      </w:r>
    </w:p>
    <w:bookmarkStart w:id="32" w:name="john-doe-paramedic-resume"/>
    <w:p>
      <w:pPr>
        <w:pStyle w:val="Heading1"/>
      </w:pPr>
      <w:r>
        <w:t xml:space="preserve">John Doe | Paramedic Resume</w:t>
      </w:r>
    </w:p>
    <w:p>
      <w:pPr>
        <w:pStyle w:val="FirstParagraph"/>
      </w:pPr>
      <w:r>
        <w:rPr>
          <w:bCs/>
          <w:b/>
        </w:rPr>
        <w:t xml:space="preserve">Location:</w:t>
      </w:r>
      <w:r>
        <w:t xml:space="preserve"> </w:t>
      </w:r>
      <w:r>
        <w:t xml:space="preserve">Miami, United States |</w:t>
      </w:r>
      <w:r>
        <w:t xml:space="preserve"> </w:t>
      </w:r>
      <w:r>
        <w:rPr>
          <w:bCs/>
          <w:b/>
        </w:rPr>
        <w:t xml:space="preserve">Contact:</w:t>
      </w:r>
      <w:r>
        <w:t xml:space="preserve"> </w:t>
      </w:r>
      <w:r>
        <w:t xml:space="preserve">(305) 555-1234 |</w:t>
      </w:r>
      <w:r>
        <w:t xml:space="preserve"> </w:t>
      </w:r>
      <w:r>
        <w:rPr>
          <w:bCs/>
          <w:b/>
        </w:rPr>
        <w:t xml:space="preserve">Email:</w:t>
      </w:r>
      <w:r>
        <w:t xml:space="preserve"> </w:t>
      </w:r>
      <w:r>
        <w:t xml:space="preserve">johndoe@example.com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compassionate Paramedic with over 7 years of experience in emergency medical services (EMS) across the United States, specializing in Miami’s high-demand urban healthcare environment. A certified paramedic with a proven ability to manage critical patient care, coordinate with first responders, and deliver life-saving interventions in high-stress situations. Proficient in advanced cardiac life support (ACLS), trauma care, and pediatric emergency medicine. Committed to upholding the highest standards of patient safety and operational excellence within the Miami EMS community.</w:t>
      </w:r>
    </w:p>
    <w:p>
      <w:pPr>
        <w:pStyle w:val="BodyText"/>
      </w:pPr>
      <w:r>
        <w:t xml:space="preserve">As a Paramedic in United States Miami, I have navigated the unique challenges of a diverse population, including language barriers, cultural sensitivity, and rapid response to emergencies in both residential and commercial areas. My expertise includes operating advanced medical equipment, administering medications under strict protocols, and maintaining detailed patient documentation. Adept at collaborating with hospitals and emergency departments to ensure seamless patient transitions. Passionate about community education programs that promote public health awareness in Miami.</w:t>
      </w:r>
    </w:p>
    <w:bookmarkEnd w:id="20"/>
    <w:bookmarkStart w:id="23" w:name="work-experience"/>
    <w:p>
      <w:pPr>
        <w:pStyle w:val="Heading2"/>
      </w:pPr>
      <w:r>
        <w:t xml:space="preserve">Work Experience</w:t>
      </w:r>
    </w:p>
    <w:bookmarkStart w:id="21" w:name="paramedic-miami-regional-ems"/>
    <w:p>
      <w:pPr>
        <w:pStyle w:val="Heading3"/>
      </w:pPr>
      <w:r>
        <w:t xml:space="preserve">Paramedic | Miami Regional EMS</w:t>
      </w:r>
    </w:p>
    <w:p>
      <w:pPr>
        <w:pStyle w:val="FirstParagraph"/>
      </w:pPr>
      <w:r>
        <w:rPr>
          <w:iCs/>
          <w:i/>
        </w:rPr>
        <w:t xml:space="preserve">May 2018 – Present</w:t>
      </w:r>
    </w:p>
    <w:p>
      <w:pPr>
        <w:numPr>
          <w:ilvl w:val="0"/>
          <w:numId w:val="1001"/>
        </w:numPr>
        <w:pStyle w:val="Compact"/>
      </w:pPr>
      <w:r>
        <w:t xml:space="preserve">Provided emergency medical care to over 1,500 patients annually in Miami, addressing trauma, cardiac arrest, and medical emergencies with precision and urgency.</w:t>
      </w:r>
    </w:p>
    <w:p>
      <w:pPr>
        <w:numPr>
          <w:ilvl w:val="0"/>
          <w:numId w:val="1001"/>
        </w:numPr>
        <w:pStyle w:val="Compact"/>
      </w:pPr>
      <w:r>
        <w:t xml:space="preserve">Collaborated with local fire departments and law enforcement to optimize response times during critical incidents in high-traffic areas of the United States Miami region.</w:t>
      </w:r>
    </w:p>
    <w:p>
      <w:pPr>
        <w:numPr>
          <w:ilvl w:val="0"/>
          <w:numId w:val="1001"/>
        </w:numPr>
        <w:pStyle w:val="Compact"/>
      </w:pPr>
      <w:r>
        <w:t xml:space="preserve">Administered advanced life support interventions, including intubation, intravenous medication administration, and defibrillation, in accordance with Florida state guidelines.</w:t>
      </w:r>
    </w:p>
    <w:p>
      <w:pPr>
        <w:numPr>
          <w:ilvl w:val="0"/>
          <w:numId w:val="1001"/>
        </w:numPr>
        <w:pStyle w:val="Compact"/>
      </w:pPr>
      <w:r>
        <w:t xml:space="preserve">Conducted patient triage during large-scale events such as hurricanes and public gatherings, ensuring efficient distribution of resources in compliance with United States Miami emergency protocols.</w:t>
      </w:r>
    </w:p>
    <w:p>
      <w:pPr>
        <w:numPr>
          <w:ilvl w:val="0"/>
          <w:numId w:val="1001"/>
        </w:numPr>
        <w:pStyle w:val="Compact"/>
      </w:pPr>
      <w:r>
        <w:t xml:space="preserve">Mentored 10+ new paramedics through hands-on training and scenario-based simulations, enhancing the overall readiness of Miami’s EMS workforce.</w:t>
      </w:r>
    </w:p>
    <w:bookmarkEnd w:id="21"/>
    <w:bookmarkStart w:id="22" w:name="X4e3ad1a9a3920885221356caa8a010ece209048"/>
    <w:p>
      <w:pPr>
        <w:pStyle w:val="Heading3"/>
      </w:pPr>
      <w:r>
        <w:t xml:space="preserve">Emergency Medical Technician (EMT) | South Florida Ambulance Services</w:t>
      </w:r>
    </w:p>
    <w:p>
      <w:pPr>
        <w:pStyle w:val="FirstParagraph"/>
      </w:pPr>
      <w:r>
        <w:rPr>
          <w:iCs/>
          <w:i/>
        </w:rPr>
        <w:t xml:space="preserve">June 2015 – April 2018</w:t>
      </w:r>
    </w:p>
    <w:p>
      <w:pPr>
        <w:numPr>
          <w:ilvl w:val="0"/>
          <w:numId w:val="1002"/>
        </w:numPr>
        <w:pStyle w:val="Compact"/>
      </w:pPr>
      <w:r>
        <w:t xml:space="preserve">Assisted in the transportation of over 800 patients, prioritizing safety and comfort during interfacility transfers and routine medical evacuations.</w:t>
      </w:r>
    </w:p>
    <w:p>
      <w:pPr>
        <w:numPr>
          <w:ilvl w:val="0"/>
          <w:numId w:val="1002"/>
        </w:numPr>
        <w:pStyle w:val="Compact"/>
      </w:pPr>
      <w:r>
        <w:t xml:space="preserve">Supported paramedics in stabilizing patients with acute conditions, including asthma attacks, diabetic emergencies, and severe allergic reactions.</w:t>
      </w:r>
    </w:p>
    <w:p>
      <w:pPr>
        <w:numPr>
          <w:ilvl w:val="0"/>
          <w:numId w:val="1002"/>
        </w:numPr>
        <w:pStyle w:val="Compact"/>
      </w:pPr>
      <w:r>
        <w:t xml:space="preserve">Utilized electronic medical records (EMRs) to document patient care accurately, ensuring compliance with United States Miami healthcare regulations.</w:t>
      </w:r>
    </w:p>
    <w:p>
      <w:pPr>
        <w:numPr>
          <w:ilvl w:val="0"/>
          <w:numId w:val="1002"/>
        </w:numPr>
        <w:pStyle w:val="Compact"/>
      </w:pPr>
      <w:r>
        <w:t xml:space="preserve">Participated in monthly drills and continuing education seminars to stay updated on the latest EMS practices and technologies in the United States.</w:t>
      </w:r>
    </w:p>
    <w:bookmarkEnd w:id="22"/>
    <w:bookmarkEnd w:id="23"/>
    <w:bookmarkStart w:id="26" w:name="education-certifications"/>
    <w:p>
      <w:pPr>
        <w:pStyle w:val="Heading2"/>
      </w:pPr>
      <w:r>
        <w:t xml:space="preserve">Education &amp; Certifications</w:t>
      </w:r>
    </w:p>
    <w:bookmarkStart w:id="24" w:name="X551e5be51b5dd30124bc7adb47649f85f39970e"/>
    <w:p>
      <w:pPr>
        <w:pStyle w:val="Heading3"/>
      </w:pPr>
      <w:r>
        <w:t xml:space="preserve">Bachelor of Science in Emergency Medical Services</w:t>
      </w:r>
    </w:p>
    <w:p>
      <w:pPr>
        <w:pStyle w:val="FirstParagraph"/>
      </w:pPr>
      <w:r>
        <w:rPr>
          <w:iCs/>
          <w:i/>
        </w:rPr>
        <w:t xml:space="preserve">University of Miami, FL | Graduated: May 2015</w:t>
      </w:r>
    </w:p>
    <w:p>
      <w:pPr>
        <w:numPr>
          <w:ilvl w:val="0"/>
          <w:numId w:val="1003"/>
        </w:numPr>
        <w:pStyle w:val="Compact"/>
      </w:pPr>
      <w:r>
        <w:t xml:space="preserve">Relevant coursework: Advanced Trauma Life Support (ATLS), Pharmacology for EMS, and Community Health in Urban Settings.</w:t>
      </w:r>
    </w:p>
    <w:p>
      <w:pPr>
        <w:numPr>
          <w:ilvl w:val="0"/>
          <w:numId w:val="1003"/>
        </w:numPr>
        <w:pStyle w:val="Compact"/>
      </w:pPr>
      <w:r>
        <w:t xml:space="preserve">GPA: 3.8/4.0; Honors in Emergency Medical Services Leadership.</w:t>
      </w:r>
    </w:p>
    <w:bookmarkEnd w:id="24"/>
    <w:bookmarkStart w:id="25" w:name="certifications"/>
    <w:p>
      <w:pPr>
        <w:pStyle w:val="Heading3"/>
      </w:pPr>
      <w:r>
        <w:t xml:space="preserve">Certifications</w:t>
      </w:r>
    </w:p>
    <w:p>
      <w:pPr>
        <w:numPr>
          <w:ilvl w:val="0"/>
          <w:numId w:val="1004"/>
        </w:numPr>
        <w:pStyle w:val="Compact"/>
      </w:pPr>
      <w:r>
        <w:t xml:space="preserve">National Registry of Emergency Medical Technicians (NREMT) - Paramedic (2016)</w:t>
      </w:r>
    </w:p>
    <w:p>
      <w:pPr>
        <w:numPr>
          <w:ilvl w:val="0"/>
          <w:numId w:val="1004"/>
        </w:numPr>
        <w:pStyle w:val="Compact"/>
      </w:pPr>
      <w:r>
        <w:t xml:space="preserve">Florida State Paramedic License (2017)</w:t>
      </w:r>
    </w:p>
    <w:p>
      <w:pPr>
        <w:numPr>
          <w:ilvl w:val="0"/>
          <w:numId w:val="1004"/>
        </w:numPr>
        <w:pStyle w:val="Compact"/>
      </w:pPr>
      <w:r>
        <w:t xml:space="preserve">Advanced Cardiac Life Support (ACLS) Provider</w:t>
      </w:r>
    </w:p>
    <w:p>
      <w:pPr>
        <w:numPr>
          <w:ilvl w:val="0"/>
          <w:numId w:val="1004"/>
        </w:numPr>
        <w:pStyle w:val="Compact"/>
      </w:pPr>
      <w:r>
        <w:t xml:space="preserve">Pediatric Advanced Life Support (PALS) Provider</w:t>
      </w:r>
    </w:p>
    <w:p>
      <w:pPr>
        <w:numPr>
          <w:ilvl w:val="0"/>
          <w:numId w:val="1004"/>
        </w:numPr>
        <w:pStyle w:val="Compact"/>
      </w:pPr>
      <w:r>
        <w:t xml:space="preserve">Hazardous Materials Awareness Certification</w:t>
      </w:r>
    </w:p>
    <w:bookmarkEnd w:id="25"/>
    <w:bookmarkEnd w:id="26"/>
    <w:bookmarkStart w:id="27" w:name="skills"/>
    <w:p>
      <w:pPr>
        <w:pStyle w:val="Heading2"/>
      </w:pPr>
      <w:r>
        <w:t xml:space="preserve">Skills</w:t>
      </w:r>
    </w:p>
    <w:p>
      <w:pPr>
        <w:numPr>
          <w:ilvl w:val="0"/>
          <w:numId w:val="1005"/>
        </w:numPr>
        <w:pStyle w:val="Compact"/>
      </w:pPr>
      <w:r>
        <w:rPr>
          <w:bCs/>
          <w:b/>
        </w:rPr>
        <w:t xml:space="preserve">Medical Expertise:</w:t>
      </w:r>
      <w:r>
        <w:t xml:space="preserve"> </w:t>
      </w:r>
      <w:r>
        <w:t xml:space="preserve">ACLS, PALS, IV placement, wound care, and trauma management.</w:t>
      </w:r>
    </w:p>
    <w:p>
      <w:pPr>
        <w:numPr>
          <w:ilvl w:val="0"/>
          <w:numId w:val="1005"/>
        </w:numPr>
        <w:pStyle w:val="Compact"/>
      </w:pPr>
      <w:r>
        <w:rPr>
          <w:bCs/>
          <w:b/>
        </w:rPr>
        <w:t xml:space="preserve">Technical Proficiency:</w:t>
      </w:r>
      <w:r>
        <w:t xml:space="preserve"> </w:t>
      </w:r>
      <w:r>
        <w:t xml:space="preserve">Ambulatory patient monitoring systems, defibrillators, and mobile data terminals (MDTs).</w:t>
      </w:r>
    </w:p>
    <w:p>
      <w:pPr>
        <w:numPr>
          <w:ilvl w:val="0"/>
          <w:numId w:val="1005"/>
        </w:numPr>
        <w:pStyle w:val="Compact"/>
      </w:pPr>
      <w:r>
        <w:rPr>
          <w:bCs/>
          <w:b/>
        </w:rPr>
        <w:t xml:space="preserve">Cultural Competency:</w:t>
      </w:r>
      <w:r>
        <w:t xml:space="preserve"> </w:t>
      </w:r>
      <w:r>
        <w:t xml:space="preserve">Bilingual in English and Spanish; experienced in treating patients from diverse backgrounds in Miami’s multicultural environment.</w:t>
      </w:r>
    </w:p>
    <w:p>
      <w:pPr>
        <w:numPr>
          <w:ilvl w:val="0"/>
          <w:numId w:val="1005"/>
        </w:numPr>
        <w:pStyle w:val="Compact"/>
      </w:pPr>
      <w:r>
        <w:rPr>
          <w:bCs/>
          <w:b/>
        </w:rPr>
        <w:t xml:space="preserve">Emergency Response:</w:t>
      </w:r>
      <w:r>
        <w:t xml:space="preserve"> </w:t>
      </w:r>
      <w:r>
        <w:t xml:space="preserve">Rapid decision-making, crisis management, and teamwork under pressure.</w:t>
      </w:r>
    </w:p>
    <w:bookmarkEnd w:id="27"/>
    <w:bookmarkStart w:id="28" w:name="professional-affiliations"/>
    <w:p>
      <w:pPr>
        <w:pStyle w:val="Heading2"/>
      </w:pPr>
      <w:r>
        <w:t xml:space="preserve">Professional Affiliations</w:t>
      </w:r>
    </w:p>
    <w:p>
      <w:pPr>
        <w:numPr>
          <w:ilvl w:val="0"/>
          <w:numId w:val="1006"/>
        </w:numPr>
        <w:pStyle w:val="Compact"/>
      </w:pPr>
      <w:r>
        <w:t xml:space="preserve">American Heart Association (AHA) - Member since 2016</w:t>
      </w:r>
    </w:p>
    <w:p>
      <w:pPr>
        <w:numPr>
          <w:ilvl w:val="0"/>
          <w:numId w:val="1006"/>
        </w:numPr>
        <w:pStyle w:val="Compact"/>
      </w:pPr>
      <w:r>
        <w:t xml:space="preserve">Florida Emergency Medical Services Association (FEMSA) - Active participant in regional training workshops.</w:t>
      </w:r>
    </w:p>
    <w:p>
      <w:pPr>
        <w:numPr>
          <w:ilvl w:val="0"/>
          <w:numId w:val="1006"/>
        </w:numPr>
        <w:pStyle w:val="Compact"/>
      </w:pPr>
      <w:r>
        <w:t xml:space="preserve">Miami-Dade EMS Volunteer Program - Contributed to community health initiatives and public education campaigns.</w:t>
      </w:r>
    </w:p>
    <w:bookmarkEnd w:id="28"/>
    <w:bookmarkStart w:id="30" w:name="additional-experience"/>
    <w:p>
      <w:pPr>
        <w:pStyle w:val="Heading2"/>
      </w:pPr>
      <w:r>
        <w:t xml:space="preserve">Additional Experience</w:t>
      </w:r>
    </w:p>
    <w:bookmarkStart w:id="29" w:name="X2b4844e89bffac6aa90bdf34334dcbf01158562"/>
    <w:p>
      <w:pPr>
        <w:pStyle w:val="Heading3"/>
      </w:pPr>
      <w:r>
        <w:t xml:space="preserve">Community Outreach Coordinator | Miami Health Foundation</w:t>
      </w:r>
    </w:p>
    <w:p>
      <w:pPr>
        <w:pStyle w:val="FirstParagraph"/>
      </w:pPr>
      <w:r>
        <w:rPr>
          <w:iCs/>
          <w:i/>
        </w:rPr>
        <w:t xml:space="preserve">January 2020 – December 2021</w:t>
      </w:r>
    </w:p>
    <w:p>
      <w:pPr>
        <w:numPr>
          <w:ilvl w:val="0"/>
          <w:numId w:val="1007"/>
        </w:numPr>
        <w:pStyle w:val="Compact"/>
      </w:pPr>
      <w:r>
        <w:t xml:space="preserve">Developed and delivered free first-aid and CPR workshops to over 500 residents in Miami neighborhoods.</w:t>
      </w:r>
    </w:p>
    <w:p>
      <w:pPr>
        <w:numPr>
          <w:ilvl w:val="0"/>
          <w:numId w:val="1007"/>
        </w:numPr>
        <w:pStyle w:val="Compact"/>
      </w:pPr>
      <w:r>
        <w:t xml:space="preserve">Collaborated with local schools and churches to improve emergency preparedness in the United States Miami community.</w:t>
      </w:r>
    </w:p>
    <w:bookmarkEnd w:id="29"/>
    <w:bookmarkEnd w:id="30"/>
    <w:bookmarkStart w:id="31" w:name="references"/>
    <w:p>
      <w:pPr>
        <w:pStyle w:val="Heading2"/>
      </w:pPr>
      <w:r>
        <w:t xml:space="preserve">References</w:t>
      </w:r>
    </w:p>
    <w:p>
      <w:pPr>
        <w:pStyle w:val="FirstParagraph"/>
      </w:pPr>
      <w:r>
        <w:t xml:space="preserve">Available upon request. Contact John Doe at (305) 555-1234 or johndoe@example.com.</w:t>
      </w:r>
    </w:p>
    <w:p>
      <w:pPr>
        <w:pStyle w:val="BodyText"/>
      </w:pPr>
      <w:r>
        <w:t xml:space="preserve">© 2023 John Doe | Paramedic Resume - United States Miami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United States Miami</dc:title>
  <dc:creator/>
  <dc:language>en</dc:language>
  <cp:keywords/>
  <dcterms:created xsi:type="dcterms:W3CDTF">2026-07-21T06:09:31Z</dcterms:created>
  <dcterms:modified xsi:type="dcterms:W3CDTF">2026-07-21T06:09:31Z</dcterms:modified>
</cp:coreProperties>
</file>

<file path=docProps/custom.xml><?xml version="1.0" encoding="utf-8"?>
<Properties xmlns="http://schemas.openxmlformats.org/officeDocument/2006/custom-properties" xmlns:vt="http://schemas.openxmlformats.org/officeDocument/2006/docPropsVTypes"/>
</file>