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X540fee3429985cead3ce23a8108ffe8534a2555"/>
    <w:p>
      <w:pPr>
        <w:pStyle w:val="Heading1"/>
      </w:pPr>
      <w:r>
        <w:t xml:space="preserve">Petroleum Engineer Resume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Queen Street, Toronto, Ontario M5V 3L9</w:t>
      </w:r>
      <w:r>
        <w:br/>
      </w:r>
      <w:r>
        <w:rPr>
          <w:bCs/>
          <w:b/>
        </w:rPr>
        <w:t xml:space="preserve">Phone:</w:t>
      </w:r>
      <w:r>
        <w:t xml:space="preserve"> </w:t>
      </w:r>
      <w:r>
        <w:t xml:space="preserve">(416) 555-0198</w:t>
      </w:r>
      <w:r>
        <w:br/>
      </w:r>
      <w:r>
        <w:rPr>
          <w:bCs/>
          <w:b/>
        </w:rPr>
        <w:t xml:space="preserve">Email:</w:t>
      </w:r>
      <w:r>
        <w:t xml:space="preserve"> </w:t>
      </w:r>
      <w:r>
        <w:t xml:space="preserve">john.thompson@example.com</w:t>
      </w:r>
      <w:r>
        <w:br/>
      </w:r>
      <w:r>
        <w:rPr>
          <w:bCs/>
          <w:b/>
        </w:rPr>
        <w:t xml:space="preserve">LinkedIn:</w:t>
      </w:r>
      <w:r>
        <w:t xml:space="preserve"> </w:t>
      </w:r>
      <w:r>
        <w:t xml:space="preserve">linkedin.com/in/johnthompson-petroleum</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8 years of expertise in the Canadian oil and gas sector, specializing in reservoir management, drilling optimization, and sustainable energy solutions. Dedicated to delivering innovative engineering strategies tailored to the unique geological and regulatory landscape of Canada Toronto. Proven track record in enhancing operational efficiency, reducing environmental impact, and maximizing hydrocarbon recovery while adhering to stringent safety standards. Committed to advancing the energy transition through collaboration with industry stakeholders in Canada’s dynamic petroleum market.</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Toronto Energy Solutions Inc.</w:t>
      </w:r>
      <w:r>
        <w:t xml:space="preserve"> </w:t>
      </w:r>
      <w:r>
        <w:t xml:space="preserve">| Toronto, Ontario | January 2019 – Present</w:t>
      </w:r>
    </w:p>
    <w:p>
      <w:pPr>
        <w:numPr>
          <w:ilvl w:val="0"/>
          <w:numId w:val="1001"/>
        </w:numPr>
        <w:pStyle w:val="Compact"/>
      </w:pPr>
      <w:r>
        <w:t xml:space="preserve">Led a team of 15 engineers to design and implement advanced reservoir simulation models for oil sands projects in Alberta, resulting in a 20% increase in recovery rates.</w:t>
      </w:r>
    </w:p>
    <w:p>
      <w:pPr>
        <w:numPr>
          <w:ilvl w:val="0"/>
          <w:numId w:val="1001"/>
        </w:numPr>
        <w:pStyle w:val="Compact"/>
      </w:pPr>
      <w:r>
        <w:t xml:space="preserve">Optimized drilling operations by integrating real-time data analytics, reducing non-productive time by 15% and lowering operational costs by CAD $2.3 million annually.</w:t>
      </w:r>
    </w:p>
    <w:p>
      <w:pPr>
        <w:numPr>
          <w:ilvl w:val="0"/>
          <w:numId w:val="1001"/>
        </w:numPr>
        <w:pStyle w:val="Compact"/>
      </w:pPr>
      <w:r>
        <w:t xml:space="preserve">Collaborated with regulatory bodies in Canada to ensure compliance with the Canadian Environmental Protection Act (CEPA) and the Oil Sands Monitoring Program, maintaining a zero-incident safety record for three consecutive years.</w:t>
      </w:r>
    </w:p>
    <w:p>
      <w:pPr>
        <w:numPr>
          <w:ilvl w:val="0"/>
          <w:numId w:val="1001"/>
        </w:numPr>
        <w:pStyle w:val="Compact"/>
      </w:pPr>
      <w:r>
        <w:t xml:space="preserve">Developed a predictive maintenance framework using machine learning algorithms, improving equipment reliability by 25% and extending asset lifespan in offshore platforms near Canada’s Atlantic provinces.</w:t>
      </w:r>
    </w:p>
    <w:bookmarkEnd w:id="22"/>
    <w:bookmarkStart w:id="23" w:name="petroleum-engineer"/>
    <w:p>
      <w:pPr>
        <w:pStyle w:val="Heading3"/>
      </w:pPr>
      <w:r>
        <w:t xml:space="preserve">Petroleum Engineer</w:t>
      </w:r>
    </w:p>
    <w:p>
      <w:pPr>
        <w:pStyle w:val="FirstParagraph"/>
      </w:pPr>
      <w:r>
        <w:rPr>
          <w:bCs/>
          <w:b/>
        </w:rPr>
        <w:t xml:space="preserve">Northern Lights Drilling Co.</w:t>
      </w:r>
      <w:r>
        <w:t xml:space="preserve"> </w:t>
      </w:r>
      <w:r>
        <w:t xml:space="preserve">| Calgary, Alberta | May 2016 – December 2018</w:t>
      </w:r>
    </w:p>
    <w:p>
      <w:pPr>
        <w:numPr>
          <w:ilvl w:val="0"/>
          <w:numId w:val="1002"/>
        </w:numPr>
        <w:pStyle w:val="Compact"/>
      </w:pPr>
      <w:r>
        <w:t xml:space="preserve">Specialized in unconventional reservoirs, focusing on shale and tight gas formations in the Montney and Duvernay regions. Applied hydraulic fracturing techniques to boost production by 18%.</w:t>
      </w:r>
    </w:p>
    <w:p>
      <w:pPr>
        <w:numPr>
          <w:ilvl w:val="0"/>
          <w:numId w:val="1002"/>
        </w:numPr>
        <w:pStyle w:val="Compact"/>
      </w:pPr>
      <w:r>
        <w:t xml:space="preserve">Conducted feasibility studies for carbon capture and storage (CCS) projects, aligning with Canada’s net-zero goals and securing a $500K government grant for pilot implementation.</w:t>
      </w:r>
    </w:p>
    <w:p>
      <w:pPr>
        <w:numPr>
          <w:ilvl w:val="0"/>
          <w:numId w:val="1002"/>
        </w:numPr>
        <w:pStyle w:val="Compact"/>
      </w:pPr>
      <w:r>
        <w:t xml:space="preserve">Managed the lifecycle of 20+ exploration wells, from initial design to decommissioning, ensuring adherence to the Canadian Association of Petroleum Producers (CAPP) guidelines.</w:t>
      </w:r>
    </w:p>
    <w:p>
      <w:pPr>
        <w:numPr>
          <w:ilvl w:val="0"/>
          <w:numId w:val="1002"/>
        </w:numPr>
        <w:pStyle w:val="Compact"/>
      </w:pPr>
      <w:r>
        <w:t xml:space="preserve">Presented technical findings at industry conferences in Toronto, including the Canadian International Petroleum Conference (CIPC), fostering partnerships with key stakeholders in Canada’s energy sector.</w:t>
      </w:r>
    </w:p>
    <w:bookmarkEnd w:id="23"/>
    <w:bookmarkStart w:id="24" w:name="junior-petroleum-engineer"/>
    <w:p>
      <w:pPr>
        <w:pStyle w:val="Heading3"/>
      </w:pPr>
      <w:r>
        <w:t xml:space="preserve">Junior Petroleum Engineer</w:t>
      </w:r>
    </w:p>
    <w:p>
      <w:pPr>
        <w:pStyle w:val="FirstParagraph"/>
      </w:pPr>
      <w:r>
        <w:rPr>
          <w:bCs/>
          <w:b/>
        </w:rPr>
        <w:t xml:space="preserve">PetroNova Engineering Ltd.</w:t>
      </w:r>
      <w:r>
        <w:t xml:space="preserve"> </w:t>
      </w:r>
      <w:r>
        <w:t xml:space="preserve">| Edmonton, Alberta | September 2014 – April 2016</w:t>
      </w:r>
    </w:p>
    <w:p>
      <w:pPr>
        <w:numPr>
          <w:ilvl w:val="0"/>
          <w:numId w:val="1003"/>
        </w:numPr>
        <w:pStyle w:val="Compact"/>
      </w:pPr>
      <w:r>
        <w:t xml:space="preserve">Supported reservoir engineering teams in the development of enhanced oil recovery (EOR) techniques, achieving a 12% improvement in secondary recovery processes.</w:t>
      </w:r>
    </w:p>
    <w:p>
      <w:pPr>
        <w:numPr>
          <w:ilvl w:val="0"/>
          <w:numId w:val="1003"/>
        </w:numPr>
        <w:pStyle w:val="Compact"/>
      </w:pPr>
      <w:r>
        <w:t xml:space="preserve">Created detailed geophysical models using Petrel and Eclipse software to identify high-potential zones in the Peace River Arch region, contributing to a $15M exploration budget allocation.</w:t>
      </w:r>
    </w:p>
    <w:p>
      <w:pPr>
        <w:numPr>
          <w:ilvl w:val="0"/>
          <w:numId w:val="1003"/>
        </w:numPr>
        <w:pStyle w:val="Compact"/>
      </w:pPr>
      <w:r>
        <w:t xml:space="preserve">Participated in the design of a 3D seismic survey for offshore Newfoundland, which identified new hydrocarbon reserves and expanded Canada’s energy resource base.</w:t>
      </w:r>
    </w:p>
    <w:p>
      <w:pPr>
        <w:numPr>
          <w:ilvl w:val="0"/>
          <w:numId w:val="1003"/>
        </w:numPr>
        <w:pStyle w:val="Compact"/>
      </w:pPr>
      <w:r>
        <w:t xml:space="preserve">Contributed to the development of training programs for junior engineers, emphasizing safety protocols and environmental stewardship aligned with Canada’s Oil and Gas Industry Safety Regulations (OGIS).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University of Alberta</w:t>
      </w:r>
      <w:r>
        <w:t xml:space="preserve"> </w:t>
      </w:r>
      <w:r>
        <w:t xml:space="preserve">| Edmonton, Alberta | Graduated: May 2014</w:t>
      </w:r>
    </w:p>
    <w:p>
      <w:pPr>
        <w:numPr>
          <w:ilvl w:val="0"/>
          <w:numId w:val="1004"/>
        </w:numPr>
        <w:pStyle w:val="Compact"/>
      </w:pPr>
      <w:r>
        <w:t xml:space="preserve">Relevant coursework: Reservoir Engineering, Drilling Systems, Petroleum Geology, and Environmental Impact Assessment.</w:t>
      </w:r>
    </w:p>
    <w:p>
      <w:pPr>
        <w:numPr>
          <w:ilvl w:val="0"/>
          <w:numId w:val="1004"/>
        </w:numPr>
        <w:pStyle w:val="Compact"/>
      </w:pPr>
      <w:r>
        <w:t xml:space="preserve">Honors: Dean’s List for three consecutive semesters and recipient of the CAPP Academic Excellence Award.</w:t>
      </w:r>
    </w:p>
    <w:bookmarkEnd w:id="26"/>
    <w:bookmarkStart w:id="27" w:name="Xd3b48a79da5997196f47dde8ad81ecedd3af434"/>
    <w:p>
      <w:pPr>
        <w:pStyle w:val="Heading3"/>
      </w:pPr>
      <w:r>
        <w:t xml:space="preserve">Master of Science in Sustainable Energy Systems</w:t>
      </w:r>
    </w:p>
    <w:p>
      <w:pPr>
        <w:pStyle w:val="FirstParagraph"/>
      </w:pPr>
      <w:r>
        <w:rPr>
          <w:bCs/>
          <w:b/>
        </w:rPr>
        <w:t xml:space="preserve">University of Toronto</w:t>
      </w:r>
      <w:r>
        <w:t xml:space="preserve"> </w:t>
      </w:r>
      <w:r>
        <w:t xml:space="preserve">| Toronto, Ontario | Graduated: May 2016</w:t>
      </w:r>
    </w:p>
    <w:p>
      <w:pPr>
        <w:numPr>
          <w:ilvl w:val="0"/>
          <w:numId w:val="1005"/>
        </w:numPr>
        <w:pStyle w:val="Compact"/>
      </w:pPr>
      <w:r>
        <w:t xml:space="preserve">Focused on integrating renewable energy technologies with traditional oil and gas operations to reduce carbon footprints.</w:t>
      </w:r>
    </w:p>
    <w:p>
      <w:pPr>
        <w:numPr>
          <w:ilvl w:val="0"/>
          <w:numId w:val="1005"/>
        </w:numPr>
        <w:pStyle w:val="Compact"/>
      </w:pPr>
      <w:r>
        <w:t xml:space="preserve">Research project: "Decarbonization Strategies for Oil Sands Production in Canada," published in the Journal of Canadian Energy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Reservoir simulation (Eclipse, Petrel), drilling optimization, hydraulic fracturing, HSE (Health, Safety, and Environment) management.</w:t>
      </w:r>
    </w:p>
    <w:p>
      <w:pPr>
        <w:numPr>
          <w:ilvl w:val="0"/>
          <w:numId w:val="1006"/>
        </w:numPr>
        <w:pStyle w:val="Compact"/>
      </w:pPr>
      <w:r>
        <w:rPr>
          <w:bCs/>
          <w:b/>
        </w:rPr>
        <w:t xml:space="preserve">Software:</w:t>
      </w:r>
      <w:r>
        <w:t xml:space="preserve"> </w:t>
      </w:r>
      <w:r>
        <w:t xml:space="preserve">AutoCAD, MATLAB, GIS (ArcGIS), SAP ERP for project management.</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Regulatory Knowledge:</w:t>
      </w:r>
      <w:r>
        <w:t xml:space="preserve"> </w:t>
      </w:r>
      <w:r>
        <w:t xml:space="preserve">Compliance with Canada’s National Energy Board (NEB) and Alberta Energy Regulator (AER) standards.</w: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Ontario Association of Professional Engineers (OPE), 2017.</w:t>
      </w:r>
    </w:p>
    <w:p>
      <w:pPr>
        <w:numPr>
          <w:ilvl w:val="0"/>
          <w:numId w:val="1007"/>
        </w:numPr>
        <w:pStyle w:val="Compact"/>
      </w:pPr>
      <w:r>
        <w:rPr>
          <w:bCs/>
          <w:b/>
        </w:rPr>
        <w:t xml:space="preserve">HSE Certification</w:t>
      </w:r>
      <w:r>
        <w:t xml:space="preserve"> </w:t>
      </w:r>
      <w:r>
        <w:t xml:space="preserve">– Canadian Oil and Gas Industry Safety Training, 2018.</w:t>
      </w:r>
    </w:p>
    <w:p>
      <w:pPr>
        <w:numPr>
          <w:ilvl w:val="0"/>
          <w:numId w:val="1007"/>
        </w:numPr>
        <w:pStyle w:val="Compact"/>
      </w:pPr>
      <w:r>
        <w:rPr>
          <w:bCs/>
          <w:b/>
        </w:rPr>
        <w:t xml:space="preserve">Certified Drilling Engineer (CDE)</w:t>
      </w:r>
      <w:r>
        <w:t xml:space="preserve"> </w:t>
      </w:r>
      <w:r>
        <w:t xml:space="preserve">– Society of Petroleum Engineers (SPE), 2019.</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Canadian Society for Unconventional Resources (CSUR) and the Association of Professional Engineers and Geoscientists of Ontario (APEGO).</w:t>
      </w:r>
    </w:p>
    <w:p>
      <w:pPr>
        <w:pStyle w:val="BodyText"/>
      </w:pPr>
      <w:r>
        <w:rPr>
          <w:bCs/>
          <w:b/>
        </w:rPr>
        <w:t xml:space="preserve">Volunteer Work:</w:t>
      </w:r>
      <w:r>
        <w:t xml:space="preserve"> </w:t>
      </w:r>
      <w:r>
        <w:t xml:space="preserve">Mentor for the Toronto chapter of Women in Energy, promoting diversity in STEM fields.</w:t>
      </w:r>
    </w:p>
    <w:p>
      <w:pPr>
        <w:pStyle w:val="BodyText"/>
      </w:pPr>
      <w:r>
        <w:rPr>
          <w:bCs/>
          <w:b/>
        </w:rPr>
        <w:t xml:space="preserve">Community Involvement:</w:t>
      </w:r>
      <w:r>
        <w:t xml:space="preserve"> </w:t>
      </w:r>
      <w:r>
        <w:t xml:space="preserve">Active participant in local initiatives to support clean energy transitions in Canada’s urban centers, including Toronto’s Green Energy Task Force.</w:t>
      </w:r>
    </w:p>
    <w:bookmarkEnd w:id="31"/>
    <w:bookmarkStart w:id="32" w:name="references"/>
    <w:p>
      <w:pPr>
        <w:pStyle w:val="Heading2"/>
      </w:pPr>
      <w:r>
        <w:t xml:space="preserve">References</w:t>
      </w:r>
    </w:p>
    <w:p>
      <w:pPr>
        <w:pStyle w:val="FirstParagraph"/>
      </w:pPr>
      <w:r>
        <w:t xml:space="preserve">Available upon request. Contact: john.thompson@example.com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Canada Toronto</dc:title>
  <dc:creator/>
  <cp:keywords/>
  <dcterms:created xsi:type="dcterms:W3CDTF">2025-12-14T01:00:12Z</dcterms:created>
  <dcterms:modified xsi:type="dcterms:W3CDTF">2025-12-14T01:00:12Z</dcterms:modified>
</cp:coreProperties>
</file>

<file path=docProps/custom.xml><?xml version="1.0" encoding="utf-8"?>
<Properties xmlns="http://schemas.openxmlformats.org/officeDocument/2006/custom-properties" xmlns:vt="http://schemas.openxmlformats.org/officeDocument/2006/docPropsVTypes"/>
</file>