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China</w:t>
      </w:r>
      <w:r>
        <w:t xml:space="preserve"> </w:t>
      </w:r>
      <w:r>
        <w:t xml:space="preserve">Beijing</w:t>
      </w:r>
    </w:p>
    <w:bookmarkStart w:id="31" w:name="resume"/>
    <w:p>
      <w:pPr>
        <w:pStyle w:val="Heading1"/>
      </w:pPr>
      <w:r>
        <w:t xml:space="preserve">Resume</w:t>
      </w:r>
    </w:p>
    <w:bookmarkStart w:id="20" w:name="petroleum-engineer-china-beijing"/>
    <w:p>
      <w:pPr>
        <w:pStyle w:val="Heading2"/>
      </w:pPr>
      <w:r>
        <w:t xml:space="preserve">Petroleum Engineer | China Beijing</w:t>
      </w:r>
    </w:p>
    <w:p>
      <w:pPr>
        <w:pStyle w:val="FirstParagraph"/>
      </w:pPr>
      <w:r>
        <w:rPr>
          <w:bCs/>
          <w:b/>
        </w:rPr>
        <w:t xml:space="preserve">Contact Information:</w:t>
      </w:r>
      <w:r>
        <w:br/>
      </w:r>
      <w:r>
        <w:t xml:space="preserve">Name: [Your Full Name]</w:t>
      </w:r>
      <w:r>
        <w:br/>
      </w:r>
      <w:r>
        <w:t xml:space="preserve">Address: Beijing, China</w:t>
      </w:r>
      <w:r>
        <w:br/>
      </w:r>
      <w:r>
        <w:t xml:space="preserve">Phone: +86 XXX-XXXX-XXXX</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Dynamic and results-driven Petroleum Engineer with over [X years] of experience in oil and gas exploration, production optimization, and reservoir management. Proven expertise in leveraging advanced technologies to enhance field efficiency and sustainability. Adept at working within the unique regulatory and operational frameworks of China Beijing, with a strong focus on aligning engineering solutions with local energy demands. Committed to delivering innovative projects that meet global standards while adhering to the strategic goals of Chinese energy policies. Passionate about contributing to the growth of China’s petroleum industry through technical excellence and cross-cultural collaboration.</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(Eclipse, Petrel), decline curve analysis, material balance calculations.</w:t>
      </w:r>
    </w:p>
    <w:p>
      <w:pPr>
        <w:numPr>
          <w:ilvl w:val="0"/>
          <w:numId w:val="1001"/>
        </w:numPr>
        <w:pStyle w:val="Compact"/>
      </w:pPr>
      <w:r>
        <w:rPr>
          <w:bCs/>
          <w:b/>
        </w:rPr>
        <w:t xml:space="preserve">Drilling &amp; Production:</w:t>
      </w:r>
      <w:r>
        <w:t xml:space="preserve"> </w:t>
      </w:r>
      <w:r>
        <w:t xml:space="preserve">Drilling operations, well completion design, production optimization techniques.</w:t>
      </w:r>
    </w:p>
    <w:p>
      <w:pPr>
        <w:numPr>
          <w:ilvl w:val="0"/>
          <w:numId w:val="1001"/>
        </w:numPr>
        <w:pStyle w:val="Compact"/>
      </w:pPr>
      <w:r>
        <w:rPr>
          <w:bCs/>
          <w:b/>
        </w:rPr>
        <w:t xml:space="preserve">Data Analysis:</w:t>
      </w:r>
      <w:r>
        <w:t xml:space="preserve"> </w:t>
      </w:r>
      <w:r>
        <w:t xml:space="preserve">Python (Pandas, NumPy), SQL for data modeling; experience with machine learning tools (TensorFlow) for predictive analytics.</w:t>
      </w:r>
    </w:p>
    <w:p>
      <w:pPr>
        <w:numPr>
          <w:ilvl w:val="0"/>
          <w:numId w:val="1001"/>
        </w:numPr>
        <w:pStyle w:val="Compact"/>
      </w:pPr>
      <w:r>
        <w:rPr>
          <w:bCs/>
          <w:b/>
        </w:rPr>
        <w:t xml:space="preserve">Software Tools:</w:t>
      </w:r>
      <w:r>
        <w:t xml:space="preserve"> </w:t>
      </w:r>
      <w:r>
        <w:t xml:space="preserve">Schlumberger Petrel, GeoFrame, CORELOGS, and AutoCAD for engineering drawings.</w:t>
      </w:r>
    </w:p>
    <w:p>
      <w:pPr>
        <w:numPr>
          <w:ilvl w:val="0"/>
          <w:numId w:val="1001"/>
        </w:numPr>
        <w:pStyle w:val="Compact"/>
      </w:pPr>
      <w:r>
        <w:rPr>
          <w:bCs/>
          <w:b/>
        </w:rPr>
        <w:t xml:space="preserve">Technical Certifications:</w:t>
      </w:r>
      <w:r>
        <w:t xml:space="preserve"> </w:t>
      </w:r>
      <w:r>
        <w:t xml:space="preserve">API Certified Engineer, PE License (if applicable), ISO 55000 Asset Management.</w:t>
      </w:r>
    </w:p>
    <w:p>
      <w:pPr>
        <w:numPr>
          <w:ilvl w:val="0"/>
          <w:numId w:val="1001"/>
        </w:numPr>
        <w:pStyle w:val="Compact"/>
      </w:pPr>
      <w:r>
        <w:rPr>
          <w:bCs/>
          <w:b/>
        </w:rPr>
        <w:t xml:space="preserve">Languages:</w:t>
      </w:r>
      <w:r>
        <w:t xml:space="preserve"> </w:t>
      </w:r>
      <w:r>
        <w:t xml:space="preserve">Fluent in English and Mandarin Chinese (Hanyu) with proficiency in technical documentation for China Beijing projects.</w:t>
      </w:r>
    </w:p>
    <w:bookmarkEnd w:id="22"/>
    <w:bookmarkStart w:id="25" w:name="professional-experience"/>
    <w:p>
      <w:pPr>
        <w:pStyle w:val="Heading2"/>
      </w:pPr>
      <w:r>
        <w:t xml:space="preserve">Professional Experience</w:t>
      </w:r>
    </w:p>
    <w:bookmarkStart w:id="23" w:name="Xed23aab0a01171eaf798fb7ee78ec55045e949e"/>
    <w:p>
      <w:pPr>
        <w:pStyle w:val="Heading3"/>
      </w:pPr>
      <w:r>
        <w:t xml:space="preserve">Petroleum Engineer | [Company Name], Beijing, China</w:t>
      </w:r>
    </w:p>
    <w:p>
      <w:pPr>
        <w:pStyle w:val="FirstParagraph"/>
      </w:pPr>
      <w:r>
        <w:rPr>
          <w:iCs/>
          <w:i/>
        </w:rPr>
        <w:t xml:space="preserve">January 2019 – Present</w:t>
      </w:r>
    </w:p>
    <w:p>
      <w:pPr>
        <w:numPr>
          <w:ilvl w:val="0"/>
          <w:numId w:val="1002"/>
        </w:numPr>
        <w:pStyle w:val="Compact"/>
      </w:pPr>
      <w:r>
        <w:t xml:space="preserve">Lead the optimization of production workflows for onshore oil fields in North China, resulting in a 15% increase in recovery rates through advanced reservoir modeling techniques.</w:t>
      </w:r>
    </w:p>
    <w:p>
      <w:pPr>
        <w:numPr>
          <w:ilvl w:val="0"/>
          <w:numId w:val="1002"/>
        </w:numPr>
        <w:pStyle w:val="Compact"/>
      </w:pPr>
      <w:r>
        <w:t xml:space="preserve">Collaborated with Sinopec and CNPC teams to design and implement drilling strategies tailored to the geological complexities of the Bohai Bay Basin, reducing operational costs by 12%.</w:t>
      </w:r>
    </w:p>
    <w:p>
      <w:pPr>
        <w:numPr>
          <w:ilvl w:val="0"/>
          <w:numId w:val="1002"/>
        </w:numPr>
        <w:pStyle w:val="Compact"/>
      </w:pPr>
      <w:r>
        <w:t xml:space="preserve">Developed a real-time monitoring system for well performance using IoT sensors, enhancing predictive maintenance capabilities and minimizing downtime in Beijing’s oil operations.</w:t>
      </w:r>
    </w:p>
    <w:p>
      <w:pPr>
        <w:numPr>
          <w:ilvl w:val="0"/>
          <w:numId w:val="1002"/>
        </w:numPr>
        <w:pStyle w:val="Compact"/>
      </w:pPr>
      <w:r>
        <w:t xml:space="preserve">Presented technical findings at industry conferences in China, fostering partnerships with local stakeholders to align engineering solutions with national energy security objectives.</w:t>
      </w:r>
    </w:p>
    <w:p>
      <w:pPr>
        <w:numPr>
          <w:ilvl w:val="0"/>
          <w:numId w:val="1002"/>
        </w:numPr>
        <w:pStyle w:val="Compact"/>
      </w:pPr>
      <w:r>
        <w:t xml:space="preserve">Spearheaded the adoption of digital twin technology for reservoir simulation, improving accuracy by 20% and enabling data-driven decision-making for China Beijing’s upstream projects.</w:t>
      </w:r>
    </w:p>
    <w:bookmarkEnd w:id="23"/>
    <w:bookmarkStart w:id="24" w:name="X632d2719e9bd8e5bb25dcb4389a4b24590d859c"/>
    <w:p>
      <w:pPr>
        <w:pStyle w:val="Heading3"/>
      </w:pPr>
      <w:r>
        <w:t xml:space="preserve">Senior Reservoir Engineer | [Previous Company], Beijing, China</w:t>
      </w:r>
    </w:p>
    <w:p>
      <w:pPr>
        <w:pStyle w:val="FirstParagraph"/>
      </w:pPr>
      <w:r>
        <w:rPr>
          <w:iCs/>
          <w:i/>
        </w:rPr>
        <w:t xml:space="preserve">June 2015 – December 2018</w:t>
      </w:r>
    </w:p>
    <w:p>
      <w:pPr>
        <w:numPr>
          <w:ilvl w:val="0"/>
          <w:numId w:val="1003"/>
        </w:numPr>
        <w:pStyle w:val="Compact"/>
      </w:pPr>
      <w:r>
        <w:t xml:space="preserve">Oversaw the development of a 3D seismic interpretation model for the Ordos Basin, contributing to the discovery of new hydrocarbon reserves and increasing proven reserves by 8%.</w:t>
      </w:r>
    </w:p>
    <w:p>
      <w:pPr>
        <w:numPr>
          <w:ilvl w:val="0"/>
          <w:numId w:val="1003"/>
        </w:numPr>
        <w:pStyle w:val="Compact"/>
      </w:pPr>
      <w:r>
        <w:t xml:space="preserve">Implemented AI-based algorithms to analyze production data, identifying inefficiencies and improving well placement strategies in tight oil formations.</w:t>
      </w:r>
    </w:p>
    <w:p>
      <w:pPr>
        <w:numPr>
          <w:ilvl w:val="0"/>
          <w:numId w:val="1003"/>
        </w:numPr>
        <w:pStyle w:val="Compact"/>
      </w:pPr>
      <w:r>
        <w:t xml:space="preserve">Partnered with academic institutions in Beijing to conduct research on carbon capture and storage (CCS) for offshore fields, supporting China’s net-zero initiatives.</w:t>
      </w:r>
    </w:p>
    <w:p>
      <w:pPr>
        <w:numPr>
          <w:ilvl w:val="0"/>
          <w:numId w:val="1003"/>
        </w:numPr>
        <w:pStyle w:val="Compact"/>
      </w:pPr>
      <w:r>
        <w:t xml:space="preserve">Mentored junior engineers, fostering a culture of innovation that led to two patent applications for enhanced oil recovery (EOR) techniques.</w:t>
      </w:r>
    </w:p>
    <w:bookmarkEnd w:id="24"/>
    <w:bookmarkEnd w:id="25"/>
    <w:bookmarkStart w:id="26" w:name="education"/>
    <w:p>
      <w:pPr>
        <w:pStyle w:val="Heading2"/>
      </w:pPr>
      <w:r>
        <w:t xml:space="preserve">Education</w:t>
      </w:r>
    </w:p>
    <w:p>
      <w:pPr>
        <w:pStyle w:val="FirstParagraph"/>
      </w:pPr>
      <w:r>
        <w:rPr>
          <w:bCs/>
          <w:b/>
        </w:rPr>
        <w:t xml:space="preserve">Bachelor of Science in Petroleum Engineering</w:t>
      </w:r>
      <w:r>
        <w:br/>
      </w:r>
      <w:r>
        <w:t xml:space="preserve">[University Name], Beijing, China</w:t>
      </w:r>
      <w:r>
        <w:br/>
      </w:r>
      <w:r>
        <w:rPr>
          <w:iCs/>
          <w:i/>
        </w:rPr>
        <w:t xml:space="preserve">Graduated: [Year]</w:t>
      </w:r>
    </w:p>
    <w:p>
      <w:pPr>
        <w:pStyle w:val="BodyText"/>
      </w:pPr>
      <w:r>
        <w:rPr>
          <w:bCs/>
          <w:b/>
        </w:rPr>
        <w:t xml:space="preserve">Master of Science in Reservoir Engineering</w:t>
      </w:r>
      <w:r>
        <w:br/>
      </w:r>
      <w:r>
        <w:t xml:space="preserve">[University Name], Beijing, China</w:t>
      </w:r>
      <w:r>
        <w:br/>
      </w:r>
      <w:r>
        <w:rPr>
          <w:iCs/>
          <w:i/>
        </w:rPr>
        <w:t xml:space="preserve">Graduated: [Year]</w:t>
      </w:r>
    </w:p>
    <w:bookmarkEnd w:id="26"/>
    <w:bookmarkStart w:id="27" w:name="certifications-training"/>
    <w:p>
      <w:pPr>
        <w:pStyle w:val="Heading2"/>
      </w:pPr>
      <w:r>
        <w:t xml:space="preserve">Certifications &amp; Training</w:t>
      </w:r>
    </w:p>
    <w:p>
      <w:pPr>
        <w:numPr>
          <w:ilvl w:val="0"/>
          <w:numId w:val="1004"/>
        </w:numPr>
        <w:pStyle w:val="Compact"/>
      </w:pPr>
      <w:r>
        <w:t xml:space="preserve">API RP 560 – Well Testing (Completed: [Date])</w:t>
      </w:r>
    </w:p>
    <w:p>
      <w:pPr>
        <w:numPr>
          <w:ilvl w:val="0"/>
          <w:numId w:val="1004"/>
        </w:numPr>
        <w:pStyle w:val="Compact"/>
      </w:pPr>
      <w:r>
        <w:t xml:space="preserve">ISO 55001 Asset Management Systems (Completed: [Date])</w:t>
      </w:r>
    </w:p>
    <w:p>
      <w:pPr>
        <w:numPr>
          <w:ilvl w:val="0"/>
          <w:numId w:val="1004"/>
        </w:numPr>
        <w:pStyle w:val="Compact"/>
      </w:pPr>
      <w:r>
        <w:t xml:space="preserve">Course on "Digital Transformation in Oil &amp; Gas" – Coursera, 2023</w:t>
      </w:r>
    </w:p>
    <w:p>
      <w:pPr>
        <w:numPr>
          <w:ilvl w:val="0"/>
          <w:numId w:val="1004"/>
        </w:numPr>
        <w:pStyle w:val="Compact"/>
      </w:pPr>
      <w:r>
        <w:t xml:space="preserve">Language Proficiency: HSK Level 6 (Mandarin Chinese)</w:t>
      </w:r>
    </w:p>
    <w:bookmarkEnd w:id="27"/>
    <w:bookmarkStart w:id="28" w:name="professional-affiliations"/>
    <w:p>
      <w:pPr>
        <w:pStyle w:val="Heading2"/>
      </w:pPr>
      <w:r>
        <w:t xml:space="preserve">Professional Affiliations</w:t>
      </w:r>
    </w:p>
    <w:p>
      <w:pPr>
        <w:numPr>
          <w:ilvl w:val="0"/>
          <w:numId w:val="1005"/>
        </w:numPr>
        <w:pStyle w:val="Compact"/>
      </w:pPr>
      <w:r>
        <w:t xml:space="preserve">Society of Petroleum Engineers (SPE) – Member since 2018</w:t>
      </w:r>
    </w:p>
    <w:p>
      <w:pPr>
        <w:numPr>
          <w:ilvl w:val="0"/>
          <w:numId w:val="1005"/>
        </w:numPr>
        <w:pStyle w:val="Compact"/>
      </w:pPr>
      <w:r>
        <w:t xml:space="preserve">Chinese Association of Petroleum Geologists (CAPG) – Active participant in regional workshops and conferences</w:t>
      </w:r>
    </w:p>
    <w:bookmarkEnd w:id="28"/>
    <w:bookmarkStart w:id="29" w:name="additional-information"/>
    <w:p>
      <w:pPr>
        <w:pStyle w:val="Heading2"/>
      </w:pPr>
      <w:r>
        <w:t xml:space="preserve">Additional Information</w:t>
      </w:r>
    </w:p>
    <w:p>
      <w:pPr>
        <w:pStyle w:val="FirstParagraph"/>
      </w:pPr>
      <w:r>
        <w:rPr>
          <w:bCs/>
          <w:b/>
        </w:rPr>
        <w:t xml:space="preserve">Projects in China Beijing:</w:t>
      </w:r>
      <w:r>
        <w:br/>
      </w:r>
      <w:r>
        <w:t xml:space="preserve">- Led the integration of AI-driven predictive maintenance systems for offshore platforms in the Bohai Sea, reducing unplanned shutdowns by 18%.</w:t>
      </w:r>
    </w:p>
    <w:p>
      <w:pPr>
        <w:pStyle w:val="BodyText"/>
      </w:pPr>
      <w:r>
        <w:rPr>
          <w:bCs/>
          <w:b/>
        </w:rPr>
        <w:t xml:space="preserve">Community Involvement:</w:t>
      </w:r>
      <w:r>
        <w:br/>
      </w:r>
      <w:r>
        <w:t xml:space="preserve">- Volunteered as a technical advisor for a renewable energy initiative in rural Beijing, promoting sustainable practices in the oil and gas sector.</w:t>
      </w:r>
    </w:p>
    <w:p>
      <w:pPr>
        <w:pStyle w:val="BodyText"/>
      </w:pPr>
      <w:r>
        <w:rPr>
          <w:bCs/>
          <w:b/>
        </w:rPr>
        <w:t xml:space="preserve">Technical Publications:</w:t>
      </w:r>
      <w:r>
        <w:br/>
      </w:r>
      <w:r>
        <w:t xml:space="preserve">- Co-authored an article on "Smart Reservoir Management in China’s Shale Plays" published in the</w:t>
      </w:r>
      <w:r>
        <w:t xml:space="preserve"> </w:t>
      </w:r>
      <w:r>
        <w:rPr>
          <w:iCs/>
          <w:i/>
        </w:rPr>
        <w:t xml:space="preserve">Journal of Petroleum Technology</w:t>
      </w:r>
      <w:r>
        <w:t xml:space="preserve">, 2022.</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China Beijing</dc:title>
  <dc:creator/>
  <cp:keywords/>
  <dcterms:created xsi:type="dcterms:W3CDTF">2026-07-22T12:02:47Z</dcterms:created>
  <dcterms:modified xsi:type="dcterms:W3CDTF">2026-07-22T12:02:47Z</dcterms:modified>
</cp:coreProperties>
</file>

<file path=docProps/custom.xml><?xml version="1.0" encoding="utf-8"?>
<Properties xmlns="http://schemas.openxmlformats.org/officeDocument/2006/custom-properties" xmlns:vt="http://schemas.openxmlformats.org/officeDocument/2006/docPropsVTypes"/>
</file>