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41" w:name="petroleum-engineer-resume"/>
    <w:p>
      <w:pPr>
        <w:pStyle w:val="Heading1"/>
      </w:pPr>
      <w:r>
        <w:t xml:space="preserve">Petroleum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Njoroge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john.njoroge@example.com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exploration, development, and production of hydrocarbon resources. Specializing in reservoir engineering, drilling operations, and field optimization, I have worked extensively across Kenya Nairobi and surrounding regions. My career is dedicated to delivering sustainable solutions for energy challenges while adhering to environmental compliance standards. With a strong understanding of local geology and regulatory frameworks in Kenya Nairobi, I aim to contribute to the growth of the oil and gas sector in East Africa.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1f4d2c11eed7eb9073b8d99e0997763eaa0791"/>
    <w:p>
      <w:pPr>
        <w:pStyle w:val="Heading3"/>
      </w:pPr>
      <w:r>
        <w:t xml:space="preserve">Petroleum Engineer | KenGen Engineering Solutions (Nairobi)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reservoir engineering projects for onshore and offshore fields in Kenya Nairobi, optimizing production rates through advanced simulation tools.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drilling programs, reducing operational costs by 15% over three years.</w:t>
      </w:r>
    </w:p>
    <w:p>
      <w:pPr>
        <w:numPr>
          <w:ilvl w:val="0"/>
          <w:numId w:val="1001"/>
        </w:numPr>
        <w:pStyle w:val="Compact"/>
      </w:pPr>
      <w:r>
        <w:t xml:space="preserve">Managed well testing and data analysis to improve recovery efficiency in the Turkana Basin, a key area for hydrocarbon exploration in Kenya Nairobi.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environmental compliance and safety protocols, ensuring adherence to Kenyan regulations and international standards.</w:t>
      </w:r>
    </w:p>
    <w:bookmarkEnd w:id="23"/>
    <w:bookmarkStart w:id="24" w:name="X0721e8a7e6d43e84a0546697281d2eaccfcabee"/>
    <w:p>
      <w:pPr>
        <w:pStyle w:val="Heading3"/>
      </w:pPr>
      <w:r>
        <w:t xml:space="preserve">Petroleum Engineering Consultant | East African Energy Partners (Nairobi)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Advised local and international clients on exploration strategies in Kenya Nairobi, focusing on unconventional reservoirs and enhanced oil recovery techniques.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new drilling sites, resulting in the discovery of two new oil reserves in the Lake Turkana region.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Kenyan engineers to enhance technical capacity in petroleum operations across Nairobi and neighboring counties.</w:t>
      </w:r>
    </w:p>
    <w:bookmarkEnd w:id="24"/>
    <w:bookmarkStart w:id="25" w:name="Xeaf38462b4f1dd38ec9387053b8451e1449349f"/>
    <w:p>
      <w:pPr>
        <w:pStyle w:val="Heading3"/>
      </w:pPr>
      <w:r>
        <w:t xml:space="preserve">Junior Petroleum Engineer | Total Energy Kenya (Nairobi)</w:t>
      </w:r>
    </w:p>
    <w:p>
      <w:pPr>
        <w:pStyle w:val="FirstParagraph"/>
      </w:pPr>
      <w:r>
        <w:rPr>
          <w:bCs/>
          <w:b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field operations in the Tulu Kapi and Melkasa fields, contributing to a 20% increase in production efficiency.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for management, highlighting cost-saving opportunities in drilling and completion activities.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digital oilfield technologies to monitor real-time data from Nairobi-based operations.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11a98f9163e72c1817d93a7128be8aed31ec743"/>
    <w:p>
      <w:pPr>
        <w:pStyle w:val="Heading3"/>
      </w:pPr>
      <w:r>
        <w:t xml:space="preserve">Bachelor of Science in Petroleum Engineering | University of Nairobi (Kenya)</w:t>
      </w:r>
    </w:p>
    <w:p>
      <w:pPr>
        <w:pStyle w:val="FirstParagraph"/>
      </w:pPr>
      <w:r>
        <w:rPr>
          <w:bCs/>
          <w:b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reservoir engineering and production optimization.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feasibility of geothermal energy integration with oil production in Kenya Nairobi.</w:t>
      </w:r>
    </w:p>
    <w:bookmarkEnd w:id="27"/>
    <w:bookmarkStart w:id="28" w:name="X0612e0c266e8381071d30251e43152f366a501a"/>
    <w:p>
      <w:pPr>
        <w:pStyle w:val="Heading3"/>
      </w:pPr>
      <w:r>
        <w:t xml:space="preserve">Master of Science in Petroleum Engineering | Stanford University (USA)</w:t>
      </w:r>
    </w:p>
    <w:p>
      <w:pPr>
        <w:pStyle w:val="FirstParagraph"/>
      </w:pPr>
      <w:r>
        <w:rPr>
          <w:bCs/>
          <w:b/>
        </w:rP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Specialized in advanced reservoir simulation and artificial intelligence applications for field management.</w:t>
      </w:r>
    </w:p>
    <w:p>
      <w:pPr>
        <w:numPr>
          <w:ilvl w:val="0"/>
          <w:numId w:val="1005"/>
        </w:numPr>
        <w:pStyle w:val="Compact"/>
      </w:pPr>
      <w:r>
        <w:t xml:space="preserve">Published a paper on "AI-Driven Reservoir Management in Developing Nations," presented at the Society of Petroleum Engineers (SPE) conference in 2014.</w:t>
      </w:r>
    </w:p>
    <w:bookmarkEnd w:id="28"/>
    <w:bookmarkEnd w:id="29"/>
    <w:bookmarkEnd w:id="30"/>
    <w:bookmarkStart w:id="32" w:name="skills"/>
    <w:bookmarkStart w:id="31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simulation tools (Eclipse, Petrel), decline curve analysis, and material balance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Horizontal drilling, well completion design, and hydraulic fracturing.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programming for data visualization; proficiency in SQL for reservoir data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Familiarity with Kenya’s Environmental Management and Coordination Act (EMCA) and international standards like ISO 14001.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Oily Water Separator Operator Certification | Kenya Oil and Gas Training Institute (2016)</w:t>
      </w:r>
    </w:p>
    <w:p>
      <w:pPr>
        <w:numPr>
          <w:ilvl w:val="0"/>
          <w:numId w:val="1007"/>
        </w:numPr>
        <w:pStyle w:val="Compact"/>
      </w:pPr>
      <w:r>
        <w:t xml:space="preserve">API RP 540 – Drilling and Production Safety Standards | American Petroleum Institute (2017)</w:t>
      </w:r>
    </w:p>
    <w:p>
      <w:pPr>
        <w:numPr>
          <w:ilvl w:val="0"/>
          <w:numId w:val="1007"/>
        </w:numPr>
        <w:pStyle w:val="Compact"/>
      </w:pPr>
      <w:r>
        <w:t xml:space="preserve">OSHA 30-Hour General Industry Certification | United States Department of Labor (2019)</w:t>
      </w:r>
    </w:p>
    <w:bookmarkEnd w:id="33"/>
    <w:bookmarkStart w:id="38" w:name="projects"/>
    <w:bookmarkStart w:id="37" w:name="key-projects-in-kenya-nairobi"/>
    <w:p>
      <w:pPr>
        <w:pStyle w:val="Heading2"/>
      </w:pPr>
      <w:r>
        <w:t xml:space="preserve">Key Projects in Kenya Nairobi</w:t>
      </w:r>
    </w:p>
    <w:bookmarkStart w:id="34" w:name="Xac35d8c289b55c1862d9111c83d6c83145af868"/>
    <w:p>
      <w:pPr>
        <w:pStyle w:val="Heading3"/>
      </w:pPr>
      <w:r>
        <w:t xml:space="preserve">Turkana Basin Reservoir Optimization (2019–2021)</w:t>
      </w:r>
    </w:p>
    <w:p>
      <w:pPr>
        <w:pStyle w:val="FirstParagraph"/>
      </w:pPr>
      <w:r>
        <w:t xml:space="preserve">Managed a team to enhance recovery from the Turkana Basin, leveraging seismic data and AI-driven analytics. Resulted in a 12% increase in oil reserves.</w:t>
      </w:r>
    </w:p>
    <w:bookmarkEnd w:id="34"/>
    <w:bookmarkStart w:id="35" w:name="X7a6e0dbcaf08c597dcbf14fb3a9f7e0c0cf5abe"/>
    <w:p>
      <w:pPr>
        <w:pStyle w:val="Heading3"/>
      </w:pPr>
      <w:r>
        <w:t xml:space="preserve">Kenya Nairobi Onshore Drilling Initiative (2017)</w:t>
      </w:r>
    </w:p>
    <w:p>
      <w:pPr>
        <w:pStyle w:val="FirstParagraph"/>
      </w:pPr>
      <w:r>
        <w:t xml:space="preserve">Designed and implemented a low-cost drilling program for shallow reservoirs, reducing capital expenditure by 25% while maintaining safety standards.</w:t>
      </w:r>
    </w:p>
    <w:bookmarkEnd w:id="35"/>
    <w:bookmarkStart w:id="36" w:name="X37a7efab7b2fe9f29c9e2b047f53675b624131e"/>
    <w:p>
      <w:pPr>
        <w:pStyle w:val="Heading3"/>
      </w:pPr>
      <w:r>
        <w:t xml:space="preserve">Sustainable Production Practices in Nairobi (2015)</w:t>
      </w:r>
    </w:p>
    <w:p>
      <w:pPr>
        <w:pStyle w:val="FirstParagraph"/>
      </w:pPr>
      <w:r>
        <w:t xml:space="preserve">Introduced water recycling systems to minimize environmental impact, aligning with Kenya’s Vision 2030 goals for green energy development.</w:t>
      </w:r>
    </w:p>
    <w:bookmarkEnd w:id="36"/>
    <w:bookmarkEnd w:id="37"/>
    <w:bookmarkEnd w:id="38"/>
    <w:bookmarkStart w:id="39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8"/>
        </w:numPr>
        <w:pStyle w:val="Compact"/>
      </w:pPr>
      <w:r>
        <w:t xml:space="preserve">Top Petroleum Engineer in Kenya Nairobi (Energy Weekly Awards, 2021)</w:t>
      </w:r>
    </w:p>
    <w:p>
      <w:pPr>
        <w:numPr>
          <w:ilvl w:val="0"/>
          <w:numId w:val="1008"/>
        </w:numPr>
        <w:pStyle w:val="Compact"/>
      </w:pPr>
      <w:r>
        <w:t xml:space="preserve">Outstanding Contribution to Oil and Gas Innovation (Kenya Energy Association, 2019)</w:t>
      </w:r>
    </w:p>
    <w:p>
      <w:pPr>
        <w:numPr>
          <w:ilvl w:val="0"/>
          <w:numId w:val="1008"/>
        </w:numPr>
        <w:pStyle w:val="Compact"/>
      </w:pPr>
      <w:r>
        <w:t xml:space="preserve">Mentor of the Year – East African Youth in Energy Program (2018)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john.njoroge@example.com</w:t>
      </w:r>
    </w:p>
    <w:bookmarkEnd w:id="40"/>
    <w:p>
      <w:pPr>
        <w:pStyle w:val="BodyText"/>
      </w:pPr>
      <w:r>
        <w:t xml:space="preserve">This resume is tailored for Petroleum Engineer roles in Kenya Nairobi, emphasizing local expertise and industry-specific achievements.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Kenya Nairobi</dc:title>
  <dc:creator/>
  <dc:language>en</dc:language>
  <cp:keywords/>
  <dcterms:created xsi:type="dcterms:W3CDTF">2026-07-22T15:34:09Z</dcterms:created>
  <dcterms:modified xsi:type="dcterms:W3CDTF">2026-07-22T15:34:09Z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