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juan-carlos-méndez"/>
    <w:p>
      <w:pPr>
        <w:pStyle w:val="Heading1"/>
      </w:pPr>
      <w:r>
        <w:t xml:space="preserve">Juan Carlos Méndez</w:t>
      </w:r>
    </w:p>
    <w:p>
      <w:pPr>
        <w:pStyle w:val="FirstParagraph"/>
      </w:pPr>
      <w:r>
        <w:rPr>
          <w:bCs/>
          <w:b/>
        </w:rPr>
        <w:t xml:space="preserve">Petroleum Engineer | Mexico Mexico City</w:t>
      </w:r>
    </w:p>
    <w:p>
      <w:pPr>
        <w:pStyle w:val="BodyText"/>
      </w:pPr>
      <w:r>
        <w:t xml:space="preserve">Email: juan.mendez@example.com | Phone: +52 55 1234 5678 | Address: Av. Paseo de la Reforma, Mexico City, CDMX, Mexico</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10 years of expertise in exploration, development, and production of hydrocarbon resources. Specialized in optimizing oil and gas extraction processes while adhering to strict environmental regulations in Mexico Mexico City. Proven track record in managing large-scale projects for major energy companies such as Pemex and international firms operating within the Mexican energy sector. Adept at leveraging advanced technologies to improve reservoir performance and operational efficiency, with a deep understanding of the unique geological and regulatory landscape of Mexico.</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decline curve analysis, material balance calculations.</w:t>
      </w:r>
    </w:p>
    <w:p>
      <w:pPr>
        <w:numPr>
          <w:ilvl w:val="0"/>
          <w:numId w:val="1001"/>
        </w:numPr>
        <w:pStyle w:val="Compact"/>
      </w:pPr>
      <w:r>
        <w:rPr>
          <w:bCs/>
          <w:b/>
        </w:rPr>
        <w:t xml:space="preserve">Drilling and Completion:</w:t>
      </w:r>
      <w:r>
        <w:t xml:space="preserve"> </w:t>
      </w:r>
      <w:r>
        <w:t xml:space="preserve">Drilling operations, well logging interpretation, hydraulic fracturing techniques.</w:t>
      </w:r>
    </w:p>
    <w:p>
      <w:pPr>
        <w:numPr>
          <w:ilvl w:val="0"/>
          <w:numId w:val="1001"/>
        </w:numPr>
        <w:pStyle w:val="Compact"/>
      </w:pPr>
      <w:r>
        <w:rPr>
          <w:bCs/>
          <w:b/>
        </w:rPr>
        <w:t xml:space="preserve">Economic Analysis:</w:t>
      </w:r>
      <w:r>
        <w:t xml:space="preserve"> </w:t>
      </w:r>
      <w:r>
        <w:t xml:space="preserve">NPV, IRR, cost-benefit analysis for oil and gas projects in Mexico Mexico City.</w:t>
      </w:r>
    </w:p>
    <w:p>
      <w:pPr>
        <w:numPr>
          <w:ilvl w:val="0"/>
          <w:numId w:val="1001"/>
        </w:numPr>
        <w:pStyle w:val="Compact"/>
      </w:pPr>
      <w:r>
        <w:rPr>
          <w:bCs/>
          <w:b/>
        </w:rPr>
        <w:t xml:space="preserve">Software Proficiency:</w:t>
      </w:r>
      <w:r>
        <w:t xml:space="preserve"> </w:t>
      </w:r>
      <w:r>
        <w:t xml:space="preserve">Petrel, Eclipse, CMG WinProp, AutoCAD, MATLAB.</w:t>
      </w:r>
    </w:p>
    <w:p>
      <w:pPr>
        <w:numPr>
          <w:ilvl w:val="0"/>
          <w:numId w:val="1001"/>
        </w:numPr>
        <w:pStyle w:val="Compact"/>
      </w:pPr>
      <w:r>
        <w:rPr>
          <w:bCs/>
          <w:b/>
        </w:rPr>
        <w:t xml:space="preserve">Regulatory Compliance:</w:t>
      </w:r>
      <w:r>
        <w:t xml:space="preserve"> </w:t>
      </w:r>
      <w:r>
        <w:t xml:space="preserve">Knowledge of PEMEX guidelines and Mexican environmental laws (e.g., Ley General de los Derechos de los Pueblos Indígenas).</w:t>
      </w:r>
    </w:p>
    <w:p>
      <w:pPr>
        <w:numPr>
          <w:ilvl w:val="0"/>
          <w:numId w:val="1001"/>
        </w:numPr>
        <w:pStyle w:val="Compact"/>
      </w:pPr>
      <w:r>
        <w:rPr>
          <w:bCs/>
          <w:b/>
        </w:rPr>
        <w:t xml:space="preserve">Languages:</w:t>
      </w:r>
      <w:r>
        <w:t xml:space="preserve"> </w:t>
      </w:r>
      <w:r>
        <w:t xml:space="preserve">Spanish (native), English (fluent), French (intermediate).</w:t>
      </w:r>
    </w:p>
    <w:bookmarkEnd w:id="22"/>
    <w:bookmarkStart w:id="26" w:name="professional-experience"/>
    <w:p>
      <w:pPr>
        <w:pStyle w:val="Heading2"/>
      </w:pPr>
      <w:r>
        <w:t xml:space="preserve">Professional Experience</w:t>
      </w:r>
    </w:p>
    <w:bookmarkStart w:id="23" w:name="X5ab525610f418503dc792feb51364f1e565985a"/>
    <w:p>
      <w:pPr>
        <w:pStyle w:val="Heading3"/>
      </w:pPr>
      <w:r>
        <w:t xml:space="preserve">Petroleum Engineer | Pemex Exploración y Producción</w:t>
      </w:r>
    </w:p>
    <w:p>
      <w:pPr>
        <w:pStyle w:val="FirstParagraph"/>
      </w:pPr>
      <w:r>
        <w:rPr>
          <w:bCs/>
          <w:b/>
        </w:rPr>
        <w:t xml:space="preserve">Mexico Mexico City, Mexico</w:t>
      </w:r>
      <w:r>
        <w:t xml:space="preserve"> </w:t>
      </w:r>
      <w:r>
        <w:t xml:space="preserve">| January 2018 – Present</w:t>
      </w:r>
    </w:p>
    <w:p>
      <w:pPr>
        <w:numPr>
          <w:ilvl w:val="0"/>
          <w:numId w:val="1002"/>
        </w:numPr>
        <w:pStyle w:val="Compact"/>
      </w:pPr>
      <w:r>
        <w:t xml:space="preserve">Managed the development of the Tuxpan-7 offshore field, increasing production by 15% through advanced reservoir modeling techniques.</w:t>
      </w:r>
    </w:p>
    <w:p>
      <w:pPr>
        <w:numPr>
          <w:ilvl w:val="0"/>
          <w:numId w:val="1002"/>
        </w:numPr>
        <w:pStyle w:val="Compact"/>
      </w:pPr>
      <w:r>
        <w:t xml:space="preserve">Collaborated with geoscientists to integrate 3D seismic data for improved well placement in the Cantarell Oil Field, reducing drilling risks by 20%.</w:t>
      </w:r>
    </w:p>
    <w:p>
      <w:pPr>
        <w:numPr>
          <w:ilvl w:val="0"/>
          <w:numId w:val="1002"/>
        </w:numPr>
        <w:pStyle w:val="Compact"/>
      </w:pPr>
      <w:r>
        <w:t xml:space="preserve">Implemented a digital twin system for real-time monitoring of oil production in Mexico City's onshore facilities, enhancing operational efficiency.</w:t>
      </w:r>
    </w:p>
    <w:p>
      <w:pPr>
        <w:numPr>
          <w:ilvl w:val="0"/>
          <w:numId w:val="1002"/>
        </w:numPr>
        <w:pStyle w:val="Compact"/>
      </w:pPr>
      <w:r>
        <w:t xml:space="preserve">Advised on compliance with Mexican environmental regulations during the expansion of shale gas projects in the Tampico-Misantla Basin.</w:t>
      </w:r>
    </w:p>
    <w:bookmarkEnd w:id="23"/>
    <w:bookmarkStart w:id="24" w:name="senior-engineer-schlumberger-méxico"/>
    <w:p>
      <w:pPr>
        <w:pStyle w:val="Heading3"/>
      </w:pPr>
      <w:r>
        <w:t xml:space="preserve">Senior Engineer | Schlumberger México</w:t>
      </w:r>
    </w:p>
    <w:p>
      <w:pPr>
        <w:pStyle w:val="FirstParagraph"/>
      </w:pPr>
      <w:r>
        <w:rPr>
          <w:bCs/>
          <w:b/>
        </w:rPr>
        <w:t xml:space="preserve">Mexico Mexico City, Mexico</w:t>
      </w:r>
      <w:r>
        <w:t xml:space="preserve"> </w:t>
      </w:r>
      <w:r>
        <w:t xml:space="preserve">| June 2014 – December 2017</w:t>
      </w:r>
    </w:p>
    <w:p>
      <w:pPr>
        <w:numPr>
          <w:ilvl w:val="0"/>
          <w:numId w:val="1003"/>
        </w:numPr>
        <w:pStyle w:val="Compact"/>
      </w:pPr>
      <w:r>
        <w:t xml:space="preserve">Designed and executed well completion strategies for unconventional reserves in the Burgos Basin, contributing to a 12% increase in well productivity.</w:t>
      </w:r>
    </w:p>
    <w:p>
      <w:pPr>
        <w:numPr>
          <w:ilvl w:val="0"/>
          <w:numId w:val="1003"/>
        </w:numPr>
        <w:pStyle w:val="Compact"/>
      </w:pPr>
      <w:r>
        <w:t xml:space="preserve">Conducted feasibility studies for CO₂ injection projects to enhance oil recovery in mature fields near Mexico City.</w:t>
      </w:r>
    </w:p>
    <w:p>
      <w:pPr>
        <w:numPr>
          <w:ilvl w:val="0"/>
          <w:numId w:val="1003"/>
        </w:numPr>
        <w:pStyle w:val="Compact"/>
      </w:pPr>
      <w:r>
        <w:t xml:space="preserve">Provided technical training to local engineers on the use of advanced logging tools and data analysis software tailored for Mexican geology.</w:t>
      </w:r>
    </w:p>
    <w:p>
      <w:pPr>
        <w:numPr>
          <w:ilvl w:val="0"/>
          <w:numId w:val="1003"/>
        </w:numPr>
        <w:pStyle w:val="Compact"/>
      </w:pPr>
      <w:r>
        <w:t xml:space="preserve">Played a key role in securing a $50M contract with Pemex for optimizing production in the Ku-Maloob-Zaap field using AI-driven predictive maintenance.</w:t>
      </w:r>
    </w:p>
    <w:bookmarkEnd w:id="24"/>
    <w:bookmarkStart w:id="25" w:name="junior-engineer-totalenergies-méxico"/>
    <w:p>
      <w:pPr>
        <w:pStyle w:val="Heading3"/>
      </w:pPr>
      <w:r>
        <w:t xml:space="preserve">Junior Engineer | TotalEnergies México</w:t>
      </w:r>
    </w:p>
    <w:p>
      <w:pPr>
        <w:pStyle w:val="FirstParagraph"/>
      </w:pPr>
      <w:r>
        <w:rPr>
          <w:bCs/>
          <w:b/>
        </w:rPr>
        <w:t xml:space="preserve">Mexico Mexico City, Mexico</w:t>
      </w:r>
      <w:r>
        <w:t xml:space="preserve"> </w:t>
      </w:r>
      <w:r>
        <w:t xml:space="preserve">| January 2011 – May 2014</w:t>
      </w:r>
    </w:p>
    <w:p>
      <w:pPr>
        <w:numPr>
          <w:ilvl w:val="0"/>
          <w:numId w:val="1004"/>
        </w:numPr>
        <w:pStyle w:val="Compact"/>
      </w:pPr>
      <w:r>
        <w:t xml:space="preserve">Supported the design of offshore platforms for deepwater exploration in the Gulf of Mexico, ensuring alignment with Mexican safety standards.</w:t>
      </w:r>
    </w:p>
    <w:p>
      <w:pPr>
        <w:numPr>
          <w:ilvl w:val="0"/>
          <w:numId w:val="1004"/>
        </w:numPr>
        <w:pStyle w:val="Compact"/>
      </w:pPr>
      <w:r>
        <w:t xml:space="preserve">Analyzed production data to identify inefficiencies in pipeline networks, resulting in a 9% reduction in energy consumption.</w:t>
      </w:r>
    </w:p>
    <w:p>
      <w:pPr>
        <w:numPr>
          <w:ilvl w:val="0"/>
          <w:numId w:val="1004"/>
        </w:numPr>
        <w:pStyle w:val="Compact"/>
      </w:pPr>
      <w:r>
        <w:t xml:space="preserve">Participated in the development of a carbon capture and storage (CCS) pilot project near Mexico City, aiming to reduce greenhouse gas emissions by 30%.</w:t>
      </w:r>
    </w:p>
    <w:p>
      <w:pPr>
        <w:numPr>
          <w:ilvl w:val="0"/>
          <w:numId w:val="1004"/>
        </w:numPr>
        <w:pStyle w:val="Compact"/>
      </w:pPr>
      <w:r>
        <w:t xml:space="preserve">Collaborated with cross-functional teams to develop a digital dashboard for real-time monitoring of oil and gas flow rates in the country's largest onshore fields.</w:t>
      </w:r>
    </w:p>
    <w:bookmarkEnd w:id="25"/>
    <w:bookmarkEnd w:id="26"/>
    <w:bookmarkStart w:id="28"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Universidad Nacional Autónoma de México (UNAM)</w:t>
      </w:r>
      <w:r>
        <w:t xml:space="preserve"> </w:t>
      </w:r>
      <w:r>
        <w:t xml:space="preserve">| Mexico Mexico City, Mexico</w:t>
      </w:r>
    </w:p>
    <w:p>
      <w:pPr>
        <w:pStyle w:val="BodyText"/>
      </w:pPr>
      <w:r>
        <w:t xml:space="preserve">Graduated with honors (Cum Laude) in 2010. Thesis: "Optimization of Hydraulic Fracturing Techniques for Shale Gas Extraction in the Burgos Basin."</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API Well Control Certification</w:t>
      </w:r>
      <w:r>
        <w:t xml:space="preserve"> </w:t>
      </w:r>
      <w:r>
        <w:t xml:space="preserve">| American Petroleum Institute (2019)</w:t>
      </w:r>
    </w:p>
    <w:p>
      <w:pPr>
        <w:numPr>
          <w:ilvl w:val="0"/>
          <w:numId w:val="1005"/>
        </w:numPr>
        <w:pStyle w:val="Compact"/>
      </w:pPr>
      <w:r>
        <w:rPr>
          <w:bCs/>
          <w:b/>
        </w:rPr>
        <w:t xml:space="preserve">Petroleum Engineering Management Program</w:t>
      </w:r>
      <w:r>
        <w:t xml:space="preserve"> </w:t>
      </w:r>
      <w:r>
        <w:t xml:space="preserve">| Stanford University (2017)</w:t>
      </w:r>
    </w:p>
    <w:p>
      <w:pPr>
        <w:numPr>
          <w:ilvl w:val="0"/>
          <w:numId w:val="1005"/>
        </w:numPr>
        <w:pStyle w:val="Compact"/>
      </w:pPr>
      <w:r>
        <w:rPr>
          <w:bCs/>
          <w:b/>
        </w:rPr>
        <w:t xml:space="preserve">Safety and Environmental Management for Oil and Gas Operations</w:t>
      </w:r>
      <w:r>
        <w:t xml:space="preserve"> </w:t>
      </w:r>
      <w:r>
        <w:t xml:space="preserve">| INGERSOLL-RAND (2016)</w:t>
      </w:r>
    </w:p>
    <w:p>
      <w:pPr>
        <w:numPr>
          <w:ilvl w:val="0"/>
          <w:numId w:val="1005"/>
        </w:numPr>
        <w:pStyle w:val="Compact"/>
      </w:pPr>
      <w:r>
        <w:rPr>
          <w:bCs/>
          <w:b/>
        </w:rPr>
        <w:t xml:space="preserve">Certified Reservoir Engineer (CRE)</w:t>
      </w:r>
      <w:r>
        <w:t xml:space="preserve"> </w:t>
      </w:r>
      <w:r>
        <w:t xml:space="preserve">| Mexican Society of Petroleum Engineers (SMP) (2020)</w:t>
      </w:r>
    </w:p>
    <w:bookmarkEnd w:id="29"/>
    <w:bookmarkStart w:id="30" w:name="languages-additional-skills"/>
    <w:p>
      <w:pPr>
        <w:pStyle w:val="Heading2"/>
      </w:pPr>
      <w:r>
        <w:t xml:space="preserve">Languages &amp; Additional Skills</w:t>
      </w:r>
    </w:p>
    <w:p>
      <w:pPr>
        <w:pStyle w:val="FirstParagraph"/>
      </w:pPr>
      <w:r>
        <w:rPr>
          <w:bCs/>
          <w:b/>
        </w:rPr>
        <w:t xml:space="preserve">Spanish:</w:t>
      </w:r>
      <w:r>
        <w:t xml:space="preserve"> </w:t>
      </w:r>
      <w:r>
        <w:t xml:space="preserve">Native speaker with fluency in technical and business contexts.</w:t>
      </w:r>
    </w:p>
    <w:p>
      <w:pPr>
        <w:pStyle w:val="BodyText"/>
      </w:pPr>
      <w:r>
        <w:rPr>
          <w:bCs/>
          <w:b/>
        </w:rPr>
        <w:t xml:space="preserve">English:</w:t>
      </w:r>
      <w:r>
        <w:t xml:space="preserve"> </w:t>
      </w:r>
      <w:r>
        <w:t xml:space="preserve">Professional proficiency, including experience presenting at international conferences in Mexico City.</w:t>
      </w:r>
    </w:p>
    <w:p>
      <w:pPr>
        <w:pStyle w:val="BodyText"/>
      </w:pPr>
      <w:r>
        <w:rPr>
          <w:bCs/>
          <w:b/>
        </w:rPr>
        <w:t xml:space="preserve">French:</w:t>
      </w:r>
      <w:r>
        <w:t xml:space="preserve"> </w:t>
      </w:r>
      <w:r>
        <w:t xml:space="preserve">Intermediate level, with a focus on technical documentation and communication.</w:t>
      </w:r>
    </w:p>
    <w:p>
      <w:pPr>
        <w:pStyle w:val="BodyText"/>
      </w:pPr>
      <w:r>
        <w:rPr>
          <w:bCs/>
          <w:b/>
        </w:rPr>
        <w:t xml:space="preserve">Additional Skills:</w:t>
      </w:r>
      <w:r>
        <w:t xml:space="preserve"> </w:t>
      </w:r>
      <w:r>
        <w:t xml:space="preserve">Project management, team leadership, data visualization (Tableau), and cross-cultural collaboration.</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Mexican Society of Petroleum Engineers (SMP)</w:t>
      </w:r>
      <w:r>
        <w:t xml:space="preserve"> </w:t>
      </w:r>
      <w:r>
        <w:t xml:space="preserve">– Member since 2011.</w:t>
      </w:r>
    </w:p>
    <w:p>
      <w:pPr>
        <w:numPr>
          <w:ilvl w:val="0"/>
          <w:numId w:val="1006"/>
        </w:numPr>
        <w:pStyle w:val="Compact"/>
      </w:pPr>
      <w:r>
        <w:rPr>
          <w:bCs/>
          <w:b/>
        </w:rPr>
        <w:t xml:space="preserve">American Association of Drilling Engineers (AADE)</w:t>
      </w:r>
      <w:r>
        <w:t xml:space="preserve"> </w:t>
      </w:r>
      <w:r>
        <w:t xml:space="preserve">– Active participant in regional events in Mexico City.</w:t>
      </w:r>
    </w:p>
    <w:p>
      <w:pPr>
        <w:numPr>
          <w:ilvl w:val="0"/>
          <w:numId w:val="1006"/>
        </w:numPr>
        <w:pStyle w:val="Compact"/>
      </w:pPr>
      <w:r>
        <w:rPr>
          <w:bCs/>
          <w:b/>
        </w:rPr>
        <w:t xml:space="preserve">International Association for Energy Economics (IAEE)</w:t>
      </w:r>
      <w:r>
        <w:t xml:space="preserve"> </w:t>
      </w:r>
      <w:r>
        <w:t xml:space="preserve">– Contributor to studies on energy policy in Latin America.</w:t>
      </w:r>
    </w:p>
    <w:bookmarkEnd w:id="31"/>
    <w:bookmarkStart w:id="32" w:name="references"/>
    <w:p>
      <w:pPr>
        <w:pStyle w:val="Heading2"/>
      </w:pPr>
      <w:r>
        <w:t xml:space="preserve">References</w:t>
      </w:r>
    </w:p>
    <w:p>
      <w:pPr>
        <w:pStyle w:val="FirstParagraph"/>
      </w:pPr>
      <w:r>
        <w:t xml:space="preserve">Available upon request. Previous employers and professional contacts in Mexico Mexico City include Pemex, Schlumberger, and TotalEnergies.</w:t>
      </w:r>
    </w:p>
    <w:bookmarkEnd w:id="32"/>
    <w:p>
      <w:pPr>
        <w:pStyle w:val="BodyText"/>
      </w:pPr>
      <w:r>
        <w:t xml:space="preserve">This resume is tailored for the Mexican petroleum engineering landscape, emphasizing expertise in Mexico Mexico City and compliance with local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Mexico Mexico City</dc:title>
  <dc:creator/>
  <dc:language>en</dc:language>
  <cp:keywords/>
  <dcterms:created xsi:type="dcterms:W3CDTF">2026-07-23T13:20:12Z</dcterms:created>
  <dcterms:modified xsi:type="dcterms:W3CDTF">2026-07-23T13:20:12Z</dcterms:modified>
</cp:coreProperties>
</file>

<file path=docProps/custom.xml><?xml version="1.0" encoding="utf-8"?>
<Properties xmlns="http://schemas.openxmlformats.org/officeDocument/2006/custom-properties" xmlns:vt="http://schemas.openxmlformats.org/officeDocument/2006/docPropsVTypes"/>
</file>