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Petroleum</w:t>
      </w:r>
      <w:r>
        <w:t xml:space="preserve"> </w:t>
      </w:r>
      <w:r>
        <w:t xml:space="preserve">Engineer</w:t>
      </w:r>
      <w:r>
        <w:t xml:space="preserve"> </w:t>
      </w:r>
      <w:r>
        <w:t xml:space="preserve">(Netherlands</w:t>
      </w:r>
      <w:r>
        <w:t xml:space="preserve"> </w:t>
      </w:r>
      <w:r>
        <w:t xml:space="preserve">Amsterdam)</w:t>
      </w:r>
    </w:p>
    <w:bookmarkStart w:id="33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Amsterdam, Netherlands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+31 6 12345678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English (fluent), Dutch (intermediate)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Petroleum Engineer with over 8 years of experience in upstream operations, specializing in reservoir management, drilling optimization, and sustainable energy solutions. Proven track record of delivering cost-effective projects across the Netherlands Amsterdam region. Committed to aligning engineering practices with the Netherlands’ stringent environmental regulations and innovative energy transition initiatives. Passionate about leveraging cutting-edge technologies to enhance oil recovery while minimizing ecological impact.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Reservoir Engineering:</w:t>
      </w:r>
      <w:r>
        <w:t xml:space="preserve"> </w:t>
      </w:r>
      <w:r>
        <w:t xml:space="preserve">Advanced knowledge in reservoir simulation, decline curve analysis, and production forecasting using tools like Petrel, Eclipse, and CMG.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Drilling &amp; Completion:</w:t>
      </w:r>
      <w:r>
        <w:t xml:space="preserve"> </w:t>
      </w:r>
      <w:r>
        <w:t xml:space="preserve">Expertise in well design, hydraulic fracturing, and completion optimization for onshore and offshore operations in the North Sea.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Sustainable Practices:</w:t>
      </w:r>
      <w:r>
        <w:t xml:space="preserve"> </w:t>
      </w:r>
      <w:r>
        <w:t xml:space="preserve">Proficient in implementing carbon capture and storage (CCS) strategies, as well as integrating renewable energy sources into oil field operations.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Python, MATLAB, and SQL for data-driven decision-making and predictive modeling.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Familiar with Dutch safety standards (e.g., ATEX, IEC 60079) and environmental guidelines set by the Netherlands’ Ministry of Economic Affairs.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petroleum-engineer"/>
    <w:p>
      <w:pPr>
        <w:pStyle w:val="Heading3"/>
      </w:pPr>
      <w:r>
        <w:rPr>
          <w:bCs/>
          <w:b/>
        </w:rPr>
        <w:t xml:space="preserve">Senior Petroleum Engineer</w:t>
      </w:r>
    </w:p>
    <w:p>
      <w:pPr>
        <w:pStyle w:val="FirstParagraph"/>
      </w:pPr>
      <w:r>
        <w:rPr>
          <w:iCs/>
          <w:i/>
        </w:rPr>
        <w:t xml:space="preserve">Shell Netherlands (Amsterdam)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2"/>
        </w:numPr>
        <w:pStyle w:val="Compact"/>
      </w:pPr>
      <w:r>
        <w:t xml:space="preserve">Led a team of 15 engineers to optimize production from the Maasvlakte oil field, resulting in a 12% increase in recovery rates through advanced EOR (Enhanced Oil Recovery) techniques.</w:t>
      </w:r>
    </w:p>
    <w:p>
      <w:pPr>
        <w:numPr>
          <w:ilvl w:val="0"/>
          <w:numId w:val="1002"/>
        </w:numPr>
        <w:pStyle w:val="Compact"/>
      </w:pPr>
      <w:r>
        <w:t xml:space="preserve">Collaborated with Dutch regulatory bodies to ensure compliance with the Netherlands’ environmental policies while developing a carbon-neutral drilling program for offshore platforms near Amsterdam.</w:t>
      </w:r>
    </w:p>
    <w:p>
      <w:pPr>
        <w:numPr>
          <w:ilvl w:val="0"/>
          <w:numId w:val="1002"/>
        </w:numPr>
        <w:pStyle w:val="Compact"/>
      </w:pPr>
      <w:r>
        <w:t xml:space="preserve">Implemented digital twin technology to monitor real-time reservoir performance, reducing downtime by 18% and improving operational efficiency.</w:t>
      </w:r>
    </w:p>
    <w:p>
      <w:pPr>
        <w:numPr>
          <w:ilvl w:val="0"/>
          <w:numId w:val="1002"/>
        </w:numPr>
        <w:pStyle w:val="Compact"/>
      </w:pPr>
      <w:r>
        <w:t xml:space="preserve">Published research on the integration of wind energy with oil extraction processes in the North Sea, presented at the 2022 International Conference on Sustainable Energy in Amsterdam.</w:t>
      </w:r>
    </w:p>
    <w:bookmarkEnd w:id="23"/>
    <w:bookmarkStart w:id="24" w:name="petroleum-engineer"/>
    <w:p>
      <w:pPr>
        <w:pStyle w:val="Heading3"/>
      </w:pPr>
      <w:r>
        <w:rPr>
          <w:bCs/>
          <w:b/>
        </w:rPr>
        <w:t xml:space="preserve">Petroleum Engineer</w:t>
      </w:r>
    </w:p>
    <w:p>
      <w:pPr>
        <w:pStyle w:val="FirstParagraph"/>
      </w:pPr>
      <w:r>
        <w:rPr>
          <w:iCs/>
          <w:i/>
        </w:rPr>
        <w:t xml:space="preserve">ExxonMobil Netherlands (Amsterdam)</w:t>
      </w:r>
      <w:r>
        <w:t xml:space="preserve"> </w:t>
      </w:r>
      <w:r>
        <w:t xml:space="preserve">| Aug 2015 – Dec 2018</w:t>
      </w:r>
    </w:p>
    <w:p>
      <w:pPr>
        <w:numPr>
          <w:ilvl w:val="0"/>
          <w:numId w:val="1003"/>
        </w:numPr>
        <w:pStyle w:val="Compact"/>
      </w:pPr>
      <w:r>
        <w:t xml:space="preserve">Designed and executed a well stimulation program for the Slochteren gas field, increasing production capacity by 9% within six months.</w:t>
      </w:r>
    </w:p>
    <w:p>
      <w:pPr>
        <w:numPr>
          <w:ilvl w:val="0"/>
          <w:numId w:val="1003"/>
        </w:numPr>
        <w:pStyle w:val="Compact"/>
      </w:pPr>
      <w:r>
        <w:t xml:space="preserve">Conducted geological risk assessments for new exploration sites in the Dutch sector of the North Sea, contributing to two successful drilling campaigns.</w:t>
      </w:r>
    </w:p>
    <w:p>
      <w:pPr>
        <w:numPr>
          <w:ilvl w:val="0"/>
          <w:numId w:val="1003"/>
        </w:numPr>
        <w:pStyle w:val="Compact"/>
      </w:pPr>
      <w:r>
        <w:t xml:space="preserve">Developed a training module on safety protocols for offshore operations, adopted by the Netherlands’ Oil and Gas Association (NLOG).</w:t>
      </w:r>
    </w:p>
    <w:p>
      <w:pPr>
        <w:numPr>
          <w:ilvl w:val="0"/>
          <w:numId w:val="1003"/>
        </w:numPr>
        <w:pStyle w:val="Compact"/>
      </w:pPr>
      <w:r>
        <w:t xml:space="preserve">Partnered with local universities to establish a joint research initiative on hydrogen storage in depleted oil reservoirs, aligning with the Netherlands’ 2030 energy goals.</w:t>
      </w:r>
    </w:p>
    <w:bookmarkEnd w:id="24"/>
    <w:bookmarkStart w:id="25" w:name="junior-petroleum-engineer"/>
    <w:p>
      <w:pPr>
        <w:pStyle w:val="Heading3"/>
      </w:pPr>
      <w:r>
        <w:rPr>
          <w:bCs/>
          <w:b/>
        </w:rPr>
        <w:t xml:space="preserve">Junior Petroleum Engineer</w:t>
      </w:r>
    </w:p>
    <w:p>
      <w:pPr>
        <w:pStyle w:val="FirstParagraph"/>
      </w:pPr>
      <w:r>
        <w:rPr>
          <w:iCs/>
          <w:i/>
        </w:rPr>
        <w:t xml:space="preserve">Chevron Netherlands (Amsterdam)</w:t>
      </w:r>
      <w:r>
        <w:t xml:space="preserve"> </w:t>
      </w:r>
      <w:r>
        <w:t xml:space="preserve">| Jun 2012 – Jul 2015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predictive maintenance system for drilling rigs, reducing equipment failure by 25% and saving €1.2M annually.</w:t>
      </w:r>
    </w:p>
    <w:p>
      <w:pPr>
        <w:numPr>
          <w:ilvl w:val="0"/>
          <w:numId w:val="1004"/>
        </w:numPr>
        <w:pStyle w:val="Compact"/>
      </w:pPr>
      <w:r>
        <w:t xml:space="preserve">Supported field operations in the North Sea, ensuring adherence to Dutch safety standards and contributing to zero major incidents during tenure.</w:t>
      </w:r>
    </w:p>
    <w:p>
      <w:pPr>
        <w:numPr>
          <w:ilvl w:val="0"/>
          <w:numId w:val="1004"/>
        </w:numPr>
        <w:pStyle w:val="Compact"/>
      </w:pPr>
      <w:r>
        <w:t xml:space="preserve">Participated in cross-functional teams to evaluate the feasibility of carbon capture projects for onshore oil fields near Amsterdam.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Petroleum Engineering</w:t>
      </w:r>
      <w:r>
        <w:br/>
      </w:r>
      <w:r>
        <w:t xml:space="preserve">University of Twente, Enschede, Netherlands | Graduated 2012</w:t>
      </w:r>
      <w:r>
        <w:br/>
      </w:r>
      <w:r>
        <w:t xml:space="preserve">Thesis: "Optimizing Drilling Efficiency in the Dutch North Sea Using AI-Driven Analytics"</w:t>
      </w:r>
    </w:p>
    <w:p>
      <w:pPr>
        <w:pStyle w:val="BodyText"/>
      </w:pPr>
      <w:r>
        <w:rPr>
          <w:bCs/>
          <w:b/>
        </w:rPr>
        <w:t xml:space="preserve">Bachelor of Science in Mechanical Engineering</w:t>
      </w:r>
      <w:r>
        <w:br/>
      </w:r>
      <w:r>
        <w:t xml:space="preserve">Delft University of Technology, Delft, Netherlands | Graduated 2009</w:t>
      </w:r>
    </w:p>
    <w:bookmarkEnd w:id="27"/>
    <w:bookmarkStart w:id="28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t xml:space="preserve">NEBOSH International General Certificate in Occupational Health and Safety (2018)</w:t>
      </w:r>
    </w:p>
    <w:p>
      <w:pPr>
        <w:numPr>
          <w:ilvl w:val="0"/>
          <w:numId w:val="1005"/>
        </w:numPr>
        <w:pStyle w:val="Compact"/>
      </w:pPr>
      <w:r>
        <w:t xml:space="preserve">OSHA 30-Hour General Industry Certification (2017)</w:t>
      </w:r>
    </w:p>
    <w:p>
      <w:pPr>
        <w:numPr>
          <w:ilvl w:val="0"/>
          <w:numId w:val="1005"/>
        </w:numPr>
        <w:pStyle w:val="Compact"/>
      </w:pPr>
      <w:r>
        <w:t xml:space="preserve">Microsoft Power BI for Data Visualization (Coursera, 2021)</w:t>
      </w:r>
    </w:p>
    <w:p>
      <w:pPr>
        <w:numPr>
          <w:ilvl w:val="0"/>
          <w:numId w:val="1005"/>
        </w:numPr>
        <w:pStyle w:val="Compact"/>
      </w:pPr>
      <w:r>
        <w:t xml:space="preserve">Netherlands’ National Oil and Gas Safety Training Program (2019)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Native</w:t>
      </w:r>
    </w:p>
    <w:p>
      <w:pPr>
        <w:numPr>
          <w:ilvl w:val="0"/>
          <w:numId w:val="1006"/>
        </w:numPr>
        <w:pStyle w:val="Compact"/>
      </w:pPr>
      <w:r>
        <w:t xml:space="preserve">Dutch – Intermediate (B1 level)</w:t>
      </w:r>
    </w:p>
    <w:p>
      <w:pPr>
        <w:numPr>
          <w:ilvl w:val="0"/>
          <w:numId w:val="1006"/>
        </w:numPr>
        <w:pStyle w:val="Compact"/>
      </w:pPr>
      <w:r>
        <w:t xml:space="preserve">German – Basic (A2 level)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Society of Petroleum Engineers (SPE) – Netherlands Chapter</w:t>
      </w:r>
    </w:p>
    <w:p>
      <w:pPr>
        <w:numPr>
          <w:ilvl w:val="0"/>
          <w:numId w:val="1007"/>
        </w:numPr>
        <w:pStyle w:val="Compact"/>
      </w:pPr>
      <w:r>
        <w:t xml:space="preserve">Member, Dutch Oil and Gas Association (NLOG)</w:t>
      </w:r>
    </w:p>
    <w:p>
      <w:pPr>
        <w:numPr>
          <w:ilvl w:val="0"/>
          <w:numId w:val="1007"/>
        </w:numPr>
        <w:pStyle w:val="Compact"/>
      </w:pPr>
      <w:r>
        <w:t xml:space="preserve">Volunteer, Energy Transition Network Amsterdam (ETNA)</w:t>
      </w:r>
    </w:p>
    <w:bookmarkEnd w:id="30"/>
    <w:bookmarkStart w:id="31" w:name="projects-and-contributions"/>
    <w:p>
      <w:pPr>
        <w:pStyle w:val="Heading2"/>
      </w:pPr>
      <w:r>
        <w:t xml:space="preserve">Projects and Contributions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Amsterdam North Sea Energy Hub:</w:t>
      </w:r>
      <w:r>
        <w:t xml:space="preserve"> </w:t>
      </w:r>
      <w:r>
        <w:t xml:space="preserve">Played a key role in designing hybrid energy systems that combine offshore wind farms with oil field infrastructure, reducing reliance on fossil fuels by 15%.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Sustainable Drilling Initiative:</w:t>
      </w:r>
      <w:r>
        <w:t xml:space="preserve"> </w:t>
      </w:r>
      <w:r>
        <w:t xml:space="preserve">Pioneered the use of biodegradable drilling fluids in Dutch operations, earning recognition from the Netherlands Environmental Agency (RIVM).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Organized workshops for local stakeholders in Amsterdam to explain the environmental benefits of modern drilling technologies and job creation in the energy sector.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at johndoe@example.com for details.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Petroleum Engineer (Netherlands Amsterdam)</dc:title>
  <dc:creator/>
  <dc:language>en</dc:language>
  <cp:keywords/>
  <dcterms:created xsi:type="dcterms:W3CDTF">2025-12-12T06:54:19Z</dcterms:created>
  <dcterms:modified xsi:type="dcterms:W3CDTF">2025-12-12T06:54:19Z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