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bookmarkStart w:id="31" w:name="juan-carlos-mendoza"/>
    <w:p>
      <w:pPr>
        <w:pStyle w:val="Heading1"/>
      </w:pPr>
      <w:r>
        <w:t xml:space="preserve">Juan Carlos Mendoza</w:t>
      </w:r>
    </w:p>
    <w:p>
      <w:pPr>
        <w:pStyle w:val="FirstParagraph"/>
      </w:pPr>
      <w:r>
        <w:rPr>
          <w:bCs/>
          <w:b/>
        </w:rPr>
        <w:t xml:space="preserve">Petroleum Engineer | Peru Lima | 987654321 | juan.mendoza@email.com | Lima, Peru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Petroleum Engineer with over 10 years of experience in the exploration, development, and optimization of oil and gas reservoirs. Adept at leveraging technical expertise in drilling operations, reservoir engineering, and production optimization to maximize efficiency and profitability. Proven track record of delivering high-impact solutions for clients across Peru Lima’s diverse hydrocarbon landscapes. Committed to sustainable practices aligned with Peru’s regulatory standards while fostering innovation in the energy sector.</w:t>
      </w:r>
    </w:p>
    <w:bookmarkEnd w:id="20"/>
    <w:bookmarkStart w:id="21"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decline curve analysis, material balance methods</w:t>
      </w:r>
    </w:p>
    <w:p>
      <w:pPr>
        <w:numPr>
          <w:ilvl w:val="0"/>
          <w:numId w:val="1001"/>
        </w:numPr>
        <w:pStyle w:val="Compact"/>
      </w:pPr>
      <w:r>
        <w:rPr>
          <w:bCs/>
          <w:b/>
        </w:rPr>
        <w:t xml:space="preserve">Drilling &amp; Completion:</w:t>
      </w:r>
      <w:r>
        <w:t xml:space="preserve"> </w:t>
      </w:r>
      <w:r>
        <w:t xml:space="preserve">Well planning, hydraulic fracturing, casing design</w:t>
      </w:r>
    </w:p>
    <w:p>
      <w:pPr>
        <w:numPr>
          <w:ilvl w:val="0"/>
          <w:numId w:val="1001"/>
        </w:numPr>
        <w:pStyle w:val="Compact"/>
      </w:pPr>
      <w:r>
        <w:rPr>
          <w:bCs/>
          <w:b/>
        </w:rPr>
        <w:t xml:space="preserve">Production Optimization:</w:t>
      </w:r>
      <w:r>
        <w:t xml:space="preserve"> </w:t>
      </w:r>
      <w:r>
        <w:t xml:space="preserve">Artificial lift systems (ESP, PCP), multiphase flow modeling</w:t>
      </w:r>
    </w:p>
    <w:p>
      <w:pPr>
        <w:numPr>
          <w:ilvl w:val="0"/>
          <w:numId w:val="1001"/>
        </w:numPr>
        <w:pStyle w:val="Compact"/>
      </w:pPr>
      <w:r>
        <w:rPr>
          <w:bCs/>
          <w:b/>
        </w:rPr>
        <w:t xml:space="preserve">Safety &amp; Compliance:</w:t>
      </w:r>
      <w:r>
        <w:t xml:space="preserve"> </w:t>
      </w:r>
      <w:r>
        <w:t xml:space="preserve">OSHA standards, HSE protocols for Peru Lima’s oil fields</w:t>
      </w:r>
    </w:p>
    <w:p>
      <w:pPr>
        <w:numPr>
          <w:ilvl w:val="0"/>
          <w:numId w:val="1001"/>
        </w:numPr>
        <w:pStyle w:val="Compact"/>
      </w:pPr>
      <w:r>
        <w:rPr>
          <w:bCs/>
          <w:b/>
        </w:rPr>
        <w:t xml:space="preserve">Software Proficiency:</w:t>
      </w:r>
      <w:r>
        <w:t xml:space="preserve"> </w:t>
      </w:r>
      <w:r>
        <w:t xml:space="preserve">Petrel, CMG, WinProp, AutoCAD, Microsoft Excel (VBA macros)</w:t>
      </w:r>
    </w:p>
    <w:p>
      <w:pPr>
        <w:numPr>
          <w:ilvl w:val="0"/>
          <w:numId w:val="1001"/>
        </w:numPr>
        <w:pStyle w:val="Compact"/>
      </w:pPr>
      <w:r>
        <w:rPr>
          <w:bCs/>
          <w:b/>
        </w:rPr>
        <w:t xml:space="preserve">Languages:</w:t>
      </w:r>
      <w:r>
        <w:t xml:space="preserve"> </w:t>
      </w:r>
      <w:r>
        <w:t xml:space="preserve">Spanish (Native), English (Fluent), Portuguese (Basic)</w:t>
      </w:r>
    </w:p>
    <w:bookmarkEnd w:id="21"/>
    <w:bookmarkStart w:id="24" w:name="professional-experience"/>
    <w:p>
      <w:pPr>
        <w:pStyle w:val="Heading2"/>
      </w:pPr>
      <w:r>
        <w:t xml:space="preserve">Professional Experience</w:t>
      </w:r>
    </w:p>
    <w:bookmarkStart w:id="22" w:name="petroleum-engineer-petroperú-s.a."/>
    <w:p>
      <w:pPr>
        <w:pStyle w:val="Heading3"/>
      </w:pPr>
      <w:r>
        <w:t xml:space="preserve">Petroleum Engineer | Petroperú S.A.</w:t>
      </w:r>
    </w:p>
    <w:p>
      <w:pPr>
        <w:pStyle w:val="FirstParagraph"/>
      </w:pPr>
      <w:r>
        <w:rPr>
          <w:iCs/>
          <w:i/>
        </w:rPr>
        <w:t xml:space="preserve">Lima, Peru | January 2018 – Present</w:t>
      </w:r>
    </w:p>
    <w:p>
      <w:pPr>
        <w:numPr>
          <w:ilvl w:val="0"/>
          <w:numId w:val="1002"/>
        </w:numPr>
        <w:pStyle w:val="Compact"/>
      </w:pPr>
      <w:r>
        <w:t xml:space="preserve">Led a team of 15 engineers to optimize production in the Talara Basin, achieving a 22% increase in oil recovery through advanced reservoir simulation techniques.</w:t>
      </w:r>
    </w:p>
    <w:p>
      <w:pPr>
        <w:numPr>
          <w:ilvl w:val="0"/>
          <w:numId w:val="1002"/>
        </w:numPr>
        <w:pStyle w:val="Compact"/>
      </w:pPr>
      <w:r>
        <w:t xml:space="preserve">Designed and implemented a well intervention strategy for offshore platforms in Peru Lima’s Tia Maria region, reducing downtime by 30% and saving $2.5M annually.</w:t>
      </w:r>
    </w:p>
    <w:p>
      <w:pPr>
        <w:numPr>
          <w:ilvl w:val="0"/>
          <w:numId w:val="1002"/>
        </w:numPr>
        <w:pStyle w:val="Compact"/>
      </w:pPr>
      <w:r>
        <w:t xml:space="preserve">Collaborated with local regulatory bodies to ensure compliance with Peru’s National Hydrocarbons Law (Ley de Hidrocarburos), streamlining permits for new exploration projects.</w:t>
      </w:r>
    </w:p>
    <w:p>
      <w:pPr>
        <w:numPr>
          <w:ilvl w:val="0"/>
          <w:numId w:val="1002"/>
        </w:numPr>
        <w:pStyle w:val="Compact"/>
      </w:pPr>
      <w:r>
        <w:t xml:space="preserve">Developed a predictive maintenance system using machine learning algorithms, improving equipment reliability by 18% in high-risk areas of the Amazon Basin.</w:t>
      </w:r>
    </w:p>
    <w:p>
      <w:pPr>
        <w:numPr>
          <w:ilvl w:val="0"/>
          <w:numId w:val="1002"/>
        </w:numPr>
        <w:pStyle w:val="Compact"/>
      </w:pPr>
      <w:r>
        <w:t xml:space="preserve">Published a technical paper on "Sustainable Practices in Peruvian Oil Fields" at the 2022 Peru Petroleum Conference, highlighting innovations in CO₂ sequestration for Lima’s industrial zones.</w:t>
      </w:r>
    </w:p>
    <w:bookmarkEnd w:id="22"/>
    <w:bookmarkStart w:id="23" w:name="X26a091f50780e75e0e010dfb55fa24846ac8909"/>
    <w:p>
      <w:pPr>
        <w:pStyle w:val="Heading3"/>
      </w:pPr>
      <w:r>
        <w:t xml:space="preserve">Junior Reservoir Engineer | Repsol Perú S.A.C.</w:t>
      </w:r>
    </w:p>
    <w:p>
      <w:pPr>
        <w:pStyle w:val="FirstParagraph"/>
      </w:pPr>
      <w:r>
        <w:rPr>
          <w:iCs/>
          <w:i/>
        </w:rPr>
        <w:t xml:space="preserve">Lima, Peru | June 2014 – December 2017</w:t>
      </w:r>
    </w:p>
    <w:p>
      <w:pPr>
        <w:numPr>
          <w:ilvl w:val="0"/>
          <w:numId w:val="1003"/>
        </w:numPr>
        <w:pStyle w:val="Compact"/>
      </w:pPr>
      <w:r>
        <w:t xml:space="preserve">Conducted geological modeling for the Camisea Gas Project, contributing to a 15% improvement in gas extraction efficiency in the Cusco region.</w:t>
      </w:r>
    </w:p>
    <w:p>
      <w:pPr>
        <w:numPr>
          <w:ilvl w:val="0"/>
          <w:numId w:val="1003"/>
        </w:numPr>
        <w:pStyle w:val="Compact"/>
      </w:pPr>
      <w:r>
        <w:t xml:space="preserve">Supported drilling operations in Peru Lima’s offshore blocks, reducing non-productive time by 20% through real-time data analysis and collaboration with geophysicists.</w:t>
      </w:r>
    </w:p>
    <w:p>
      <w:pPr>
        <w:numPr>
          <w:ilvl w:val="0"/>
          <w:numId w:val="1003"/>
        </w:numPr>
        <w:pStyle w:val="Compact"/>
      </w:pPr>
      <w:r>
        <w:t xml:space="preserve">Trained local technicians on advanced well logging techniques, enhancing operational safety and compliance with Peru’s Ministry of Energy and Mines (Minem) guidelines.</w:t>
      </w:r>
    </w:p>
    <w:p>
      <w:pPr>
        <w:numPr>
          <w:ilvl w:val="0"/>
          <w:numId w:val="1003"/>
        </w:numPr>
        <w:pStyle w:val="Compact"/>
      </w:pPr>
      <w:r>
        <w:t xml:space="preserve">Contributed to a feasibility study for the development of the Mollendo Oil Field, identifying potential reserves worth over $500M.</w:t>
      </w:r>
    </w:p>
    <w:bookmarkEnd w:id="23"/>
    <w:bookmarkEnd w:id="24"/>
    <w:bookmarkStart w:id="25" w:name="education"/>
    <w:p>
      <w:pPr>
        <w:pStyle w:val="Heading2"/>
      </w:pPr>
      <w:r>
        <w:t xml:space="preserve">Education</w:t>
      </w:r>
    </w:p>
    <w:p>
      <w:pPr>
        <w:pStyle w:val="FirstParagraph"/>
      </w:pPr>
      <w:r>
        <w:rPr>
          <w:bCs/>
          <w:b/>
        </w:rPr>
        <w:t xml:space="preserve">Bachelor of Science in Petroleum Engineering</w:t>
      </w:r>
      <w:r>
        <w:br/>
      </w:r>
      <w:r>
        <w:t xml:space="preserve">Universidad Nacional Mayor de San Marcos (UNMSM), Lima, Peru</w:t>
      </w:r>
      <w:r>
        <w:br/>
      </w:r>
      <w:r>
        <w:t xml:space="preserve">Graduated: 2013 | GPA: 3.8/4.0</w:t>
      </w:r>
    </w:p>
    <w:p>
      <w:pPr>
        <w:pStyle w:val="BodyText"/>
      </w:pPr>
      <w:r>
        <w:rPr>
          <w:bCs/>
          <w:b/>
        </w:rPr>
        <w:t xml:space="preserve">Master of Science in Energy Systems Engineering</w:t>
      </w:r>
      <w:r>
        <w:br/>
      </w:r>
      <w:r>
        <w:t xml:space="preserve">Pontificia Universidad Católica del Perú (PUCP), Lima, Peru</w:t>
      </w:r>
      <w:r>
        <w:br/>
      </w:r>
      <w:r>
        <w:t xml:space="preserve">Graduated: 2016 | Thesis: "Optimizing Drilling Parameters for Offshore Fields in Peru Lima"</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Professional Development Hours (PDHs):</w:t>
      </w:r>
      <w:r>
        <w:t xml:space="preserve"> </w:t>
      </w:r>
      <w:r>
        <w:t xml:space="preserve">150+ hours in reservoir engineering and drilling safety (Peru Institute of Petroleum Engineers, 2023)</w:t>
      </w:r>
    </w:p>
    <w:p>
      <w:pPr>
        <w:numPr>
          <w:ilvl w:val="0"/>
          <w:numId w:val="1004"/>
        </w:numPr>
        <w:pStyle w:val="Compact"/>
      </w:pPr>
      <w:r>
        <w:rPr>
          <w:bCs/>
          <w:b/>
        </w:rPr>
        <w:t xml:space="preserve">SPE Certification:</w:t>
      </w:r>
      <w:r>
        <w:t xml:space="preserve"> </w:t>
      </w:r>
      <w:r>
        <w:t xml:space="preserve">Society of Petroleum Engineers, 2021</w:t>
      </w:r>
    </w:p>
    <w:p>
      <w:pPr>
        <w:numPr>
          <w:ilvl w:val="0"/>
          <w:numId w:val="1004"/>
        </w:numPr>
        <w:pStyle w:val="Compact"/>
      </w:pPr>
      <w:r>
        <w:rPr>
          <w:bCs/>
          <w:b/>
        </w:rPr>
        <w:t xml:space="preserve">ISO 55000 Asset Management:</w:t>
      </w:r>
      <w:r>
        <w:t xml:space="preserve"> </w:t>
      </w:r>
      <w:r>
        <w:t xml:space="preserve">Certified by the Peruvian Association of Oil and Gas (APEP), 2022</w:t>
      </w:r>
    </w:p>
    <w:p>
      <w:pPr>
        <w:numPr>
          <w:ilvl w:val="0"/>
          <w:numId w:val="1004"/>
        </w:numPr>
        <w:pStyle w:val="Compact"/>
      </w:pPr>
      <w:r>
        <w:rPr>
          <w:bCs/>
          <w:b/>
        </w:rPr>
        <w:t xml:space="preserve">Course on Environmental Compliance in Peru:</w:t>
      </w:r>
      <w:r>
        <w:t xml:space="preserve"> </w:t>
      </w:r>
      <w:r>
        <w:t xml:space="preserve">Ministry of Environment, 2019</w:t>
      </w:r>
    </w:p>
    <w:bookmarkEnd w:id="26"/>
    <w:bookmarkStart w:id="27" w:name="languages-cultural-competence"/>
    <w:p>
      <w:pPr>
        <w:pStyle w:val="Heading2"/>
      </w:pPr>
      <w:r>
        <w:t xml:space="preserve">Languages &amp; Cultural Competence</w:t>
      </w:r>
    </w:p>
    <w:p>
      <w:pPr>
        <w:pStyle w:val="FirstParagraph"/>
      </w:pPr>
      <w:r>
        <w:t xml:space="preserve">Fluent in Spanish (native) and English (technical proficiency). Experienced working with multinational teams in Peru Lima’s oil and gas industry. Familiar with local customs, regulatory frameworks, and the unique challenges of operating in Peru’s diverse geographies, from coastal regions to the Amazon Basin.</w:t>
      </w:r>
    </w:p>
    <w:bookmarkEnd w:id="27"/>
    <w:bookmarkStart w:id="28" w:name="projects-achievements-in-peru-lima"/>
    <w:p>
      <w:pPr>
        <w:pStyle w:val="Heading2"/>
      </w:pPr>
      <w:r>
        <w:t xml:space="preserve">Projects &amp; Achievements in Peru Lima</w:t>
      </w:r>
    </w:p>
    <w:p>
      <w:pPr>
        <w:numPr>
          <w:ilvl w:val="0"/>
          <w:numId w:val="1005"/>
        </w:numPr>
        <w:pStyle w:val="Compact"/>
      </w:pPr>
      <w:r>
        <w:rPr>
          <w:bCs/>
          <w:b/>
        </w:rPr>
        <w:t xml:space="preserve">Talara Basin Production Optimization:</w:t>
      </w:r>
      <w:r>
        <w:t xml:space="preserve"> </w:t>
      </w:r>
      <w:r>
        <w:t xml:space="preserve">Spearheaded a $10M project to revitalize aging fields, increasing output by 35% through horizontal drilling and enhanced oil recovery (EOR) techniques.</w:t>
      </w:r>
    </w:p>
    <w:p>
      <w:pPr>
        <w:numPr>
          <w:ilvl w:val="0"/>
          <w:numId w:val="1005"/>
        </w:numPr>
        <w:pStyle w:val="Compact"/>
      </w:pPr>
      <w:r>
        <w:rPr>
          <w:bCs/>
          <w:b/>
        </w:rPr>
        <w:t xml:space="preserve">Camisea Gas Network Expansion:</w:t>
      </w:r>
      <w:r>
        <w:t xml:space="preserve"> </w:t>
      </w:r>
      <w:r>
        <w:t xml:space="preserve">Played a key role in designing pipelines for the Camisea gas project, reducing energy costs for Lima’s industrial sector by 12%.</w:t>
      </w:r>
    </w:p>
    <w:p>
      <w:pPr>
        <w:numPr>
          <w:ilvl w:val="0"/>
          <w:numId w:val="1005"/>
        </w:numPr>
        <w:pStyle w:val="Compact"/>
      </w:pPr>
      <w:r>
        <w:rPr>
          <w:bCs/>
          <w:b/>
        </w:rPr>
        <w:t xml:space="preserve">Sustainable Drilling Initiative:</w:t>
      </w:r>
      <w:r>
        <w:t xml:space="preserve"> </w:t>
      </w:r>
      <w:r>
        <w:t xml:space="preserve">Introduced biodegradable drilling fluids in Peru Lima’s Amazon region, earning recognition from the Peruvian Environmental Agency (OEFA) for minimizing ecological impact.</w:t>
      </w:r>
    </w:p>
    <w:p>
      <w:pPr>
        <w:numPr>
          <w:ilvl w:val="0"/>
          <w:numId w:val="1005"/>
        </w:numPr>
        <w:pStyle w:val="Compact"/>
      </w:pPr>
      <w:r>
        <w:rPr>
          <w:bCs/>
          <w:b/>
        </w:rPr>
        <w:t xml:space="preserve">Technical Mentorship Program:</w:t>
      </w:r>
      <w:r>
        <w:t xml:space="preserve"> </w:t>
      </w:r>
      <w:r>
        <w:t xml:space="preserve">Launched a training initiative for 50+ junior engineers in Lima, focusing on digital tools and safety protocols tailored to Peru’s oil industry.</w:t>
      </w:r>
    </w:p>
    <w:bookmarkEnd w:id="28"/>
    <w:bookmarkStart w:id="29" w:name="professional-affiliations"/>
    <w:p>
      <w:pPr>
        <w:pStyle w:val="Heading2"/>
      </w:pPr>
      <w:r>
        <w:t xml:space="preserve">Professional Affiliations</w:t>
      </w:r>
    </w:p>
    <w:p>
      <w:pPr>
        <w:numPr>
          <w:ilvl w:val="0"/>
          <w:numId w:val="1006"/>
        </w:numPr>
        <w:pStyle w:val="Compact"/>
      </w:pPr>
      <w:r>
        <w:t xml:space="preserve">Member, Peruvian Society of Petroleum Engineers (SPE-Perú)</w:t>
      </w:r>
    </w:p>
    <w:p>
      <w:pPr>
        <w:numPr>
          <w:ilvl w:val="0"/>
          <w:numId w:val="1006"/>
        </w:numPr>
        <w:pStyle w:val="Compact"/>
      </w:pPr>
      <w:r>
        <w:t xml:space="preserve">Volunteer, Lima Oil and Gas Forum (Lima OGAF), 2019–Present</w:t>
      </w:r>
    </w:p>
    <w:p>
      <w:pPr>
        <w:numPr>
          <w:ilvl w:val="0"/>
          <w:numId w:val="1006"/>
        </w:numPr>
        <w:pStyle w:val="Compact"/>
      </w:pPr>
      <w:r>
        <w:t xml:space="preserve">Participant, International Association of Drilling Contractors (IADC) Workshops in Peru</w:t>
      </w:r>
    </w:p>
    <w:bookmarkEnd w:id="29"/>
    <w:bookmarkStart w:id="30" w:name="references"/>
    <w:p>
      <w:pPr>
        <w:pStyle w:val="Heading2"/>
      </w:pPr>
      <w:r>
        <w:t xml:space="preserve">References</w:t>
      </w:r>
    </w:p>
    <w:p>
      <w:pPr>
        <w:pStyle w:val="FirstParagraph"/>
      </w:pPr>
      <w:r>
        <w:t xml:space="preserve">Available upon request. Contact: Juan Carlos Mendoza at juan.mendoza@email.com or +51 987654321.</w:t>
      </w:r>
    </w:p>
    <w:p>
      <w:r>
        <w:pict>
          <v:rect style="width:0;height:1.5pt" o:hralign="center" o:hrstd="t" o:hr="t"/>
        </w:pict>
      </w:r>
    </w:p>
    <w:p>
      <w:pPr>
        <w:pStyle w:val="FirstParagraph"/>
      </w:pPr>
      <w:r>
        <w:rPr>
          <w:bCs/>
          <w:b/>
        </w:rPr>
        <w:t xml:space="preserve">Resume | Petroleum Engineer | Peru Lima</w:t>
      </w:r>
    </w:p>
    <w:p>
      <w:pPr>
        <w:pStyle w:val="BodyText"/>
      </w:pPr>
      <w:r>
        <w:t xml:space="preserve">This document reflects the professional experience and qualifications of a Petroleum Engineer tailored for opportunities in Peru Lima. All projects and achievements are aligned with the region’s energy demands and regulatory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Peru Lima</dc:title>
  <dc:creator/>
  <dc:language>en</dc:language>
  <cp:keywords/>
  <dcterms:created xsi:type="dcterms:W3CDTF">2026-04-30T22:17:17Z</dcterms:created>
  <dcterms:modified xsi:type="dcterms:W3CDTF">2026-04-30T22:17:17Z</dcterms:modified>
</cp:coreProperties>
</file>

<file path=docProps/custom.xml><?xml version="1.0" encoding="utf-8"?>
<Properties xmlns="http://schemas.openxmlformats.org/officeDocument/2006/custom-properties" xmlns:vt="http://schemas.openxmlformats.org/officeDocument/2006/docPropsVTypes"/>
</file>