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9" w:name="X3298bb872352c377f7a43d8074a1f228b599ec2"/>
    <w:p>
      <w:pPr>
        <w:pStyle w:val="Heading1"/>
      </w:pPr>
      <w:r>
        <w:t xml:space="preserve">Resume: Petroleum Engineer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 Fernández</w:t>
      </w:r>
      <w:r>
        <w:br/>
      </w:r>
      <w:r>
        <w:rPr>
          <w:bCs/>
          <w:b/>
        </w:rPr>
        <w:t xml:space="preserve">Email:</w:t>
      </w:r>
      <w:r>
        <w:t xml:space="preserve"> </w:t>
      </w:r>
      <w:r>
        <w:t xml:space="preserve">carlos.fernandez@petroengineer.es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highly skilled Petroleum Engineer with over a decade of experience in the energy sector, specializing in reservoir management, drilling optimization, and sustainable extraction techniques. Proficient in navigating the regulatory and technical landscapes of Spain Madrid, where I have led projects to enhance oil recovery rates and ensure compliance with local environmental standards. Adept at collaborating with multidisciplinary teams to deliver innovative solutions for complex petroleum challenges. Committed to advancing the field of petroleum engineering while contributing to Spain's energy infrastructure.</w:t>
      </w:r>
    </w:p>
    <w:bookmarkEnd w:id="22"/>
    <w:bookmarkStart w:id="26" w:name="professional-experience"/>
    <w:p>
      <w:pPr>
        <w:pStyle w:val="Heading2"/>
      </w:pPr>
      <w:r>
        <w:t xml:space="preserve">Professional Experience</w:t>
      </w:r>
    </w:p>
    <w:bookmarkStart w:id="23" w:name="petroleum-engineer---repsol-madrid-spain"/>
    <w:p>
      <w:pPr>
        <w:pStyle w:val="Heading3"/>
      </w:pPr>
      <w:r>
        <w:t xml:space="preserve">Petroleum Engineer - Repsol, Madrid, Spain</w:t>
      </w:r>
    </w:p>
    <w:p>
      <w:pPr>
        <w:pStyle w:val="FirstParagraph"/>
      </w:pPr>
      <w:r>
        <w:rPr>
          <w:bCs/>
          <w:b/>
        </w:rPr>
        <w:t xml:space="preserve">June 2018 – Present</w:t>
      </w:r>
    </w:p>
    <w:p>
      <w:pPr>
        <w:numPr>
          <w:ilvl w:val="0"/>
          <w:numId w:val="1001"/>
        </w:numPr>
        <w:pStyle w:val="Compact"/>
      </w:pPr>
      <w:r>
        <w:t xml:space="preserve">Managed reservoir engineering projects across Spain Madrid's key oil fields, improving production efficiency by 15% through advanced data analysis and simulation models.</w:t>
      </w:r>
    </w:p>
    <w:p>
      <w:pPr>
        <w:numPr>
          <w:ilvl w:val="0"/>
          <w:numId w:val="1001"/>
        </w:numPr>
        <w:pStyle w:val="Compact"/>
      </w:pPr>
      <w:r>
        <w:t xml:space="preserve">Collaborated with geoscientists to identify new exploration opportunities in the Iberian Peninsula, leading to the discovery of a previously untapped shale oil reserve.</w:t>
      </w:r>
    </w:p>
    <w:p>
      <w:pPr>
        <w:numPr>
          <w:ilvl w:val="0"/>
          <w:numId w:val="1001"/>
        </w:numPr>
        <w:pStyle w:val="Compact"/>
      </w:pPr>
      <w:r>
        <w:t xml:space="preserve">Implemented cost-effective drilling strategies that reduced operational expenditures by 12% while maintaining safety and environmental compliance standards.</w:t>
      </w:r>
    </w:p>
    <w:p>
      <w:pPr>
        <w:numPr>
          <w:ilvl w:val="0"/>
          <w:numId w:val="1001"/>
        </w:numPr>
        <w:pStyle w:val="Compact"/>
      </w:pPr>
      <w:r>
        <w:t xml:space="preserve">Provided technical leadership during the development of a gas-to-liquids (GTL) facility in Madrid, ensuring alignment with Spain's renewable energy transition goals.</w:t>
      </w:r>
    </w:p>
    <w:bookmarkEnd w:id="23"/>
    <w:bookmarkStart w:id="24" w:name="petroleum-engineer---cepsa-madrid-spain"/>
    <w:p>
      <w:pPr>
        <w:pStyle w:val="Heading3"/>
      </w:pPr>
      <w:r>
        <w:t xml:space="preserve">Petroleum Engineer - Cepsa, Madrid, Spain</w:t>
      </w:r>
    </w:p>
    <w:p>
      <w:pPr>
        <w:pStyle w:val="FirstParagraph"/>
      </w:pPr>
      <w:r>
        <w:rPr>
          <w:bCs/>
          <w:b/>
        </w:rPr>
        <w:t xml:space="preserve">January 2015 – May 2018</w:t>
      </w:r>
    </w:p>
    <w:p>
      <w:pPr>
        <w:numPr>
          <w:ilvl w:val="0"/>
          <w:numId w:val="1002"/>
        </w:numPr>
        <w:pStyle w:val="Compact"/>
      </w:pPr>
      <w:r>
        <w:t xml:space="preserve">Optimized well completion designs for offshore fields in the Cantabrian Sea, increasing recovery rates by 8% and reducing downtime by 20%.</w:t>
      </w:r>
    </w:p>
    <w:p>
      <w:pPr>
        <w:numPr>
          <w:ilvl w:val="0"/>
          <w:numId w:val="1002"/>
        </w:numPr>
        <w:pStyle w:val="Compact"/>
      </w:pPr>
      <w:r>
        <w:t xml:space="preserve">Developed a predictive maintenance framework for production equipment, minimizing unplanned outages and extending asset lifespan.</w:t>
      </w:r>
    </w:p>
    <w:p>
      <w:pPr>
        <w:numPr>
          <w:ilvl w:val="0"/>
          <w:numId w:val="1002"/>
        </w:numPr>
        <w:pStyle w:val="Compact"/>
      </w:pPr>
      <w:r>
        <w:t xml:space="preserve">Conducted risk assessments to ensure adherence to Spain Madrid's stringent health, safety, and environmental (HSE) regulations.</w:t>
      </w:r>
    </w:p>
    <w:p>
      <w:pPr>
        <w:numPr>
          <w:ilvl w:val="0"/>
          <w:numId w:val="1002"/>
        </w:numPr>
        <w:pStyle w:val="Compact"/>
      </w:pPr>
      <w:r>
        <w:t xml:space="preserve">Led a team of 10 engineers in the integration of digital twins for real-time reservoir monitoring, enhancing decision-making accuracy.</w:t>
      </w:r>
    </w:p>
    <w:bookmarkEnd w:id="24"/>
    <w:bookmarkStart w:id="25" w:name="X210c0cf9a6dafd6dc59696ff08c78dff20409c6"/>
    <w:p>
      <w:pPr>
        <w:pStyle w:val="Heading3"/>
      </w:pPr>
      <w:r>
        <w:t xml:space="preserve">Junior Petroleum Engineer - Repsol Sinopec, Madrid, Spain</w:t>
      </w:r>
    </w:p>
    <w:p>
      <w:pPr>
        <w:pStyle w:val="FirstParagraph"/>
      </w:pPr>
      <w:r>
        <w:rPr>
          <w:bCs/>
          <w:b/>
        </w:rPr>
        <w:t xml:space="preserve">September 2012 – December 2014</w:t>
      </w:r>
    </w:p>
    <w:p>
      <w:pPr>
        <w:numPr>
          <w:ilvl w:val="0"/>
          <w:numId w:val="1003"/>
        </w:numPr>
        <w:pStyle w:val="Compact"/>
      </w:pPr>
      <w:r>
        <w:t xml:space="preserve">Assisted in the design of hydraulic fracturing programs for tight oil formations, contributing to a 10% increase in production at the San Roque field.</w:t>
      </w:r>
    </w:p>
    <w:p>
      <w:pPr>
        <w:numPr>
          <w:ilvl w:val="0"/>
          <w:numId w:val="1003"/>
        </w:numPr>
        <w:pStyle w:val="Compact"/>
      </w:pPr>
      <w:r>
        <w:t xml:space="preserve">Supported the development of a geological model for Spain Madrid's largest onshore oil field, improving reserve estimates by 12%.</w:t>
      </w:r>
    </w:p>
    <w:p>
      <w:pPr>
        <w:numPr>
          <w:ilvl w:val="0"/>
          <w:numId w:val="1003"/>
        </w:numPr>
        <w:pStyle w:val="Compact"/>
      </w:pPr>
      <w:r>
        <w:t xml:space="preserve">Collaborated with international teams to standardize operational procedures across Repsol's European assets, enhancing cross-border efficiency.</w:t>
      </w:r>
    </w:p>
    <w:bookmarkEnd w:id="25"/>
    <w:bookmarkEnd w:id="26"/>
    <w:bookmarkStart w:id="29"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University of Madrid, Spain</w:t>
      </w:r>
      <w:r>
        <w:br/>
      </w:r>
      <w:r>
        <w:t xml:space="preserve">Graduated: June 2012</w:t>
      </w:r>
      <w:r>
        <w:br/>
      </w:r>
      <w:r>
        <w:t xml:space="preserve">Thesis: "Economic and Environmental Impact of Offshore Drilling in the Bay of Biscay"</w:t>
      </w:r>
    </w:p>
    <w:bookmarkEnd w:id="27"/>
    <w:bookmarkStart w:id="28" w:name="msc-in-energy-systems-engineering"/>
    <w:p>
      <w:pPr>
        <w:pStyle w:val="Heading3"/>
      </w:pPr>
      <w:r>
        <w:t xml:space="preserve">MSc in Energy Systems Engineering</w:t>
      </w:r>
    </w:p>
    <w:p>
      <w:pPr>
        <w:pStyle w:val="FirstParagraph"/>
      </w:pPr>
      <w:r>
        <w:rPr>
          <w:bCs/>
          <w:b/>
        </w:rPr>
        <w:t xml:space="preserve">Technical University of Madrid, Spain</w:t>
      </w:r>
      <w:r>
        <w:br/>
      </w:r>
      <w:r>
        <w:t xml:space="preserve">Graduated: June 2014</w:t>
      </w:r>
      <w:r>
        <w:br/>
      </w:r>
      <w:r>
        <w:t xml:space="preserve">Specialization: Renewable Integration and Fossil Fuel Optimization</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Reservoir Simulation:</w:t>
      </w:r>
      <w:r>
        <w:t xml:space="preserve"> </w:t>
      </w:r>
      <w:r>
        <w:t xml:space="preserve">Petrel, ECLIPSE, VIP</w:t>
      </w:r>
    </w:p>
    <w:p>
      <w:pPr>
        <w:numPr>
          <w:ilvl w:val="0"/>
          <w:numId w:val="1004"/>
        </w:numPr>
        <w:pStyle w:val="Compact"/>
      </w:pPr>
      <w:r>
        <w:rPr>
          <w:bCs/>
          <w:b/>
        </w:rPr>
        <w:t xml:space="preserve">Data Analysis:</w:t>
      </w:r>
      <w:r>
        <w:t xml:space="preserve"> </w:t>
      </w:r>
      <w:r>
        <w:t xml:space="preserve">Python (Pandas, NumPy), MATLAB, Excel</w:t>
      </w:r>
    </w:p>
    <w:p>
      <w:pPr>
        <w:numPr>
          <w:ilvl w:val="0"/>
          <w:numId w:val="1004"/>
        </w:numPr>
        <w:pStyle w:val="Compact"/>
      </w:pPr>
      <w:r>
        <w:rPr>
          <w:bCs/>
          <w:b/>
        </w:rPr>
        <w:t xml:space="preserve">Drawing &amp; Modeling:</w:t>
      </w:r>
      <w:r>
        <w:t xml:space="preserve"> </w:t>
      </w:r>
      <w:r>
        <w:t xml:space="preserve">AutoCAD, SolidWorks</w:t>
      </w:r>
    </w:p>
    <w:p>
      <w:pPr>
        <w:numPr>
          <w:ilvl w:val="0"/>
          <w:numId w:val="1004"/>
        </w:numPr>
        <w:pStyle w:val="Compact"/>
      </w:pPr>
      <w:r>
        <w:rPr>
          <w:bCs/>
          <w:b/>
        </w:rPr>
        <w:t xml:space="preserve">Languages:</w:t>
      </w:r>
      <w:r>
        <w:t xml:space="preserve"> </w:t>
      </w:r>
      <w:r>
        <w:t xml:space="preserve">Spanish (fluent), English (proficient), French (basic)</w:t>
      </w:r>
    </w:p>
    <w:p>
      <w:pPr>
        <w:numPr>
          <w:ilvl w:val="0"/>
          <w:numId w:val="1004"/>
        </w:numPr>
        <w:pStyle w:val="Compact"/>
      </w:pPr>
      <w:r>
        <w:rPr>
          <w:bCs/>
          <w:b/>
        </w:rPr>
        <w:t xml:space="preserve">Software:</w:t>
      </w:r>
      <w:r>
        <w:t xml:space="preserve"> </w:t>
      </w:r>
      <w:r>
        <w:t xml:space="preserve">Halliburton Landmark, Schlumberger Petrel, OILMAP</w:t>
      </w:r>
    </w:p>
    <w:bookmarkEnd w:id="30"/>
    <w:bookmarkStart w:id="32" w:name="professional-certifications"/>
    <w:bookmarkStart w:id="31" w:name="professional-certifications-and-licenses"/>
    <w:p>
      <w:pPr>
        <w:pStyle w:val="Heading2"/>
      </w:pPr>
      <w:r>
        <w:t xml:space="preserve">Professional Certifications and Licenses</w:t>
      </w:r>
    </w:p>
    <w:p>
      <w:pPr>
        <w:numPr>
          <w:ilvl w:val="0"/>
          <w:numId w:val="1005"/>
        </w:numPr>
        <w:pStyle w:val="Compact"/>
      </w:pPr>
      <w:r>
        <w:rPr>
          <w:bCs/>
          <w:b/>
        </w:rPr>
        <w:t xml:space="preserve">Oily Water Separator Operator License – Spain Ministry of Energy</w:t>
      </w:r>
    </w:p>
    <w:p>
      <w:pPr>
        <w:numPr>
          <w:ilvl w:val="0"/>
          <w:numId w:val="1005"/>
        </w:numPr>
        <w:pStyle w:val="Compact"/>
      </w:pPr>
      <w:r>
        <w:rPr>
          <w:bCs/>
          <w:b/>
        </w:rPr>
        <w:t xml:space="preserve">HSE (Health, Safety, and Environment) Certification – ISO 45001</w:t>
      </w:r>
    </w:p>
    <w:p>
      <w:pPr>
        <w:numPr>
          <w:ilvl w:val="0"/>
          <w:numId w:val="1005"/>
        </w:numPr>
        <w:pStyle w:val="Compact"/>
      </w:pPr>
      <w:r>
        <w:rPr>
          <w:bCs/>
          <w:b/>
        </w:rPr>
        <w:t xml:space="preserve">Project Management Professional (PMP) – PMI</w:t>
      </w:r>
    </w:p>
    <w:p>
      <w:pPr>
        <w:numPr>
          <w:ilvl w:val="0"/>
          <w:numId w:val="1005"/>
        </w:numPr>
        <w:pStyle w:val="Compact"/>
      </w:pPr>
      <w:r>
        <w:rPr>
          <w:bCs/>
          <w:b/>
        </w:rPr>
        <w:t xml:space="preserve">OSHA 30-Hour General Industry Certification</w:t>
      </w:r>
    </w:p>
    <w:bookmarkEnd w:id="31"/>
    <w:bookmarkEnd w:id="32"/>
    <w:bookmarkStart w:id="37" w:name="projects-achievements"/>
    <w:bookmarkStart w:id="36" w:name="projects-and-achievements"/>
    <w:p>
      <w:pPr>
        <w:pStyle w:val="Heading2"/>
      </w:pPr>
      <w:r>
        <w:t xml:space="preserve">Projects and Achievements</w:t>
      </w:r>
    </w:p>
    <w:bookmarkStart w:id="33" w:name="Xf3507f5693004f3c2a1615f2f191ee46f102f99"/>
    <w:p>
      <w:pPr>
        <w:pStyle w:val="Heading3"/>
      </w:pPr>
      <w:r>
        <w:t xml:space="preserve">Madrid Shale Oil Development Initiative (2021)</w:t>
      </w:r>
    </w:p>
    <w:p>
      <w:pPr>
        <w:pStyle w:val="FirstParagraph"/>
      </w:pPr>
      <w:r>
        <w:t xml:space="preserve">Led a cross-functional team to evaluate the feasibility of shale oil extraction in the Madrid Basin. The project resulted in a 20% increase in reserves and set new benchmarks for horizontal drilling techniques in Spain.</w:t>
      </w:r>
    </w:p>
    <w:bookmarkEnd w:id="33"/>
    <w:bookmarkStart w:id="34" w:name="gas-processing-plant-optimization-2019"/>
    <w:p>
      <w:pPr>
        <w:pStyle w:val="Heading3"/>
      </w:pPr>
      <w:r>
        <w:t xml:space="preserve">Gas Processing Plant Optimization (2019)</w:t>
      </w:r>
    </w:p>
    <w:p>
      <w:pPr>
        <w:pStyle w:val="FirstParagraph"/>
      </w:pPr>
      <w:r>
        <w:t xml:space="preserve">Redesigned gas processing workflows at Cepsa's Madrid facility, reducing energy consumption by 18% while maintaining output levels. Recognized as "Innovation of the Year" by the Spanish Association of Petroleum Engineers.</w:t>
      </w:r>
    </w:p>
    <w:bookmarkEnd w:id="34"/>
    <w:bookmarkStart w:id="35" w:name="environmental-compliance-program-2020"/>
    <w:p>
      <w:pPr>
        <w:pStyle w:val="Heading3"/>
      </w:pPr>
      <w:r>
        <w:t xml:space="preserve">Environmental Compliance Program (2020)</w:t>
      </w:r>
    </w:p>
    <w:p>
      <w:pPr>
        <w:pStyle w:val="FirstParagraph"/>
      </w:pPr>
      <w:r>
        <w:t xml:space="preserve">Developed a comprehensive ESG (Environmental, Social, Governance) framework for Repsol's Madrid operations, aligning with EU Green Deal objectives and improving stakeholder trust.</w:t>
      </w:r>
    </w:p>
    <w:bookmarkEnd w:id="35"/>
    <w:bookmarkEnd w:id="36"/>
    <w:bookmarkEnd w:id="37"/>
    <w:bookmarkStart w:id="38"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Society of Petroleum Engineers (SPE), Spanish Association of Petroleum Engineers (AEPS)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Volunteer Work:</w:t>
      </w:r>
      <w:r>
        <w:t xml:space="preserve"> </w:t>
      </w:r>
      <w:r>
        <w:t xml:space="preserve">Mentored engineering students at the University of Madrid, focusing on sustainable energy practices in Spain.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Spain Madrid</dc:title>
  <dc:creator/>
  <dc:language>en</dc:language>
  <cp:keywords/>
  <dcterms:created xsi:type="dcterms:W3CDTF">2026-07-19T19:52:36Z</dcterms:created>
  <dcterms:modified xsi:type="dcterms:W3CDTF">2026-07-19T19:52:36Z</dcterms:modified>
</cp:coreProperties>
</file>

<file path=docProps/custom.xml><?xml version="1.0" encoding="utf-8"?>
<Properties xmlns="http://schemas.openxmlformats.org/officeDocument/2006/custom-properties" xmlns:vt="http://schemas.openxmlformats.org/officeDocument/2006/docPropsVTypes"/>
</file>