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9"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 Martinez</w:t>
      </w:r>
      <w:r>
        <w:br/>
      </w:r>
      <w:r>
        <w:rPr>
          <w:bCs/>
          <w:b/>
        </w:rPr>
        <w:t xml:space="preserve">Address:</w:t>
      </w:r>
      <w:r>
        <w:t xml:space="preserve"> </w:t>
      </w:r>
      <w:r>
        <w:t xml:space="preserve">1234 Coral Way, Miami, FL 33139, United States</w:t>
      </w:r>
      <w:r>
        <w:br/>
      </w:r>
      <w:r>
        <w:rPr>
          <w:bCs/>
          <w:b/>
        </w:rPr>
        <w:t xml:space="preserve">Phone:</w:t>
      </w:r>
      <w:r>
        <w:t xml:space="preserve"> </w:t>
      </w:r>
      <w:r>
        <w:t xml:space="preserve">(305) 555-0198</w:t>
      </w:r>
      <w:r>
        <w:br/>
      </w:r>
      <w:r>
        <w:rPr>
          <w:bCs/>
          <w:b/>
        </w:rPr>
        <w:t xml:space="preserve">Email:</w:t>
      </w:r>
      <w:r>
        <w:t xml:space="preserve"> </w:t>
      </w:r>
      <w:r>
        <w:t xml:space="preserve">john.martinez@email.com</w:t>
      </w:r>
      <w:r>
        <w:br/>
      </w:r>
      <w:r>
        <w:rPr>
          <w:bCs/>
          <w:b/>
        </w:rPr>
        <w:t xml:space="preserve">LinkedIn:</w:t>
      </w:r>
      <w:r>
        <w:t xml:space="preserve"> </w:t>
      </w:r>
      <w:r>
        <w:t xml:space="preserve">linkedin.com/in/johnmartinez-petroleum</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optimizing oil and gas production, reservoir management, and field development in the United States Miami region. Proven track record in delivering cost-effective solutions for exploration, drilling, and production operations. Aiming to leverage technical skills and industry knowledge to contribute to energy projects across the United States Miami area while ensuring compliance with environmental regulations and safety standards.</w:t>
      </w:r>
    </w:p>
    <w:bookmarkEnd w:id="22"/>
    <w:bookmarkStart w:id="25" w:name="work-experience"/>
    <w:p>
      <w:pPr>
        <w:pStyle w:val="Heading2"/>
      </w:pPr>
      <w:r>
        <w:t xml:space="preserve">Work Experience</w:t>
      </w:r>
    </w:p>
    <w:bookmarkStart w:id="23" w:name="Xc7ef3cae4a68e3bd6fe4cba53bd49e76a9c003a"/>
    <w:p>
      <w:pPr>
        <w:pStyle w:val="Heading3"/>
      </w:pPr>
      <w:r>
        <w:t xml:space="preserve">Miami Energy Solutions, Inc. – Petroleum Engineer</w:t>
      </w:r>
    </w:p>
    <w:p>
      <w:pPr>
        <w:pStyle w:val="FirstParagraph"/>
      </w:pPr>
      <w:r>
        <w:rPr>
          <w:bCs/>
          <w:b/>
        </w:rPr>
        <w:t xml:space="preserve">Location:</w:t>
      </w:r>
      <w:r>
        <w:t xml:space="preserve"> </w:t>
      </w:r>
      <w:r>
        <w:t xml:space="preserve">Miami, FL, United States</w:t>
      </w:r>
      <w:r>
        <w:br/>
      </w:r>
      <w:r>
        <w:rPr>
          <w:bCs/>
          <w:b/>
        </w:rPr>
        <w:t xml:space="preserve">Date:</w:t>
      </w:r>
      <w:r>
        <w:t xml:space="preserve"> </w:t>
      </w:r>
      <w:r>
        <w:t xml:space="preserve">January 2018 – Present</w:t>
      </w:r>
    </w:p>
    <w:p>
      <w:pPr>
        <w:numPr>
          <w:ilvl w:val="0"/>
          <w:numId w:val="1001"/>
        </w:numPr>
        <w:pStyle w:val="Compact"/>
      </w:pPr>
      <w:r>
        <w:t xml:space="preserve">Optimized oil and gas production processes by 15% through advanced reservoir simulation models and data analytics.</w:t>
      </w:r>
    </w:p>
    <w:p>
      <w:pPr>
        <w:numPr>
          <w:ilvl w:val="0"/>
          <w:numId w:val="1001"/>
        </w:numPr>
        <w:pStyle w:val="Compact"/>
      </w:pPr>
      <w:r>
        <w:t xml:space="preserve">Collaborated with geologists to design well completion strategies for offshore platforms in the Gulf of Mexico, ensuring compliance with United States Miami regulatory frameworks.</w:t>
      </w:r>
    </w:p>
    <w:p>
      <w:pPr>
        <w:numPr>
          <w:ilvl w:val="0"/>
          <w:numId w:val="1001"/>
        </w:numPr>
        <w:pStyle w:val="Compact"/>
      </w:pPr>
      <w:r>
        <w:t xml:space="preserve">Led a team of 10 engineers to implement real-time monitoring systems, reducing downtime by 20% and improving operational efficiency.</w:t>
      </w:r>
    </w:p>
    <w:p>
      <w:pPr>
        <w:numPr>
          <w:ilvl w:val="0"/>
          <w:numId w:val="1001"/>
        </w:numPr>
        <w:pStyle w:val="Compact"/>
      </w:pPr>
      <w:r>
        <w:t xml:space="preserve">Developed and executed field development plans for new oil reserves in the Everglades region, contributing to a 12% increase in annual production.</w:t>
      </w:r>
    </w:p>
    <w:p>
      <w:pPr>
        <w:numPr>
          <w:ilvl w:val="0"/>
          <w:numId w:val="1001"/>
        </w:numPr>
        <w:pStyle w:val="Compact"/>
      </w:pPr>
      <w:r>
        <w:t xml:space="preserve">Provided technical guidance to junior engineers on drilling techniques, safety protocols, and environmental impact assessments specific to the United States Miami ecosystem.</w:t>
      </w:r>
    </w:p>
    <w:bookmarkEnd w:id="23"/>
    <w:bookmarkStart w:id="24" w:name="X026a266fc5aa791a3a2d22659752734545b37fc"/>
    <w:p>
      <w:pPr>
        <w:pStyle w:val="Heading3"/>
      </w:pPr>
      <w:r>
        <w:t xml:space="preserve">South Florida Drilling Services – Junior Petroleum Engineer</w:t>
      </w:r>
    </w:p>
    <w:p>
      <w:pPr>
        <w:pStyle w:val="FirstParagraph"/>
      </w:pPr>
      <w:r>
        <w:rPr>
          <w:bCs/>
          <w:b/>
        </w:rPr>
        <w:t xml:space="preserve">Location:</w:t>
      </w:r>
      <w:r>
        <w:t xml:space="preserve"> </w:t>
      </w:r>
      <w:r>
        <w:t xml:space="preserve">Miami, FL, United States</w:t>
      </w:r>
      <w:r>
        <w:br/>
      </w:r>
      <w:r>
        <w:rPr>
          <w:bCs/>
          <w:b/>
        </w:rPr>
        <w:t xml:space="preserve">Date:</w:t>
      </w:r>
      <w:r>
        <w:t xml:space="preserve"> </w:t>
      </w:r>
      <w:r>
        <w:t xml:space="preserve">June 2014 – December 2017</w:t>
      </w:r>
    </w:p>
    <w:p>
      <w:pPr>
        <w:numPr>
          <w:ilvl w:val="0"/>
          <w:numId w:val="1002"/>
        </w:numPr>
        <w:pStyle w:val="Compact"/>
      </w:pPr>
      <w:r>
        <w:t xml:space="preserve">Assisted in the design and execution of drilling programs for onshore and offshore oil fields in the United States Miami area.</w:t>
      </w:r>
    </w:p>
    <w:p>
      <w:pPr>
        <w:numPr>
          <w:ilvl w:val="0"/>
          <w:numId w:val="1002"/>
        </w:numPr>
        <w:pStyle w:val="Compact"/>
      </w:pPr>
      <w:r>
        <w:t xml:space="preserve">Analyzed geological data to identify potential reservoirs, resulting in 5 new well completions with a combined 30 million barrels of recoverable oil.</w:t>
      </w:r>
    </w:p>
    <w:p>
      <w:pPr>
        <w:numPr>
          <w:ilvl w:val="0"/>
          <w:numId w:val="1002"/>
        </w:numPr>
        <w:pStyle w:val="Compact"/>
      </w:pPr>
      <w:r>
        <w:t xml:space="preserve">Managed day-to-day operations for well testing and production optimization, ensuring adherence to U.S. safety and environmental standards.</w:t>
      </w:r>
    </w:p>
    <w:p>
      <w:pPr>
        <w:numPr>
          <w:ilvl w:val="0"/>
          <w:numId w:val="1002"/>
        </w:numPr>
        <w:pStyle w:val="Compact"/>
      </w:pPr>
      <w:r>
        <w:t xml:space="preserve">Contributed to the development of a digital twin model for reservoir simulation, enhancing predictive accuracy by 18%.</w:t>
      </w:r>
    </w:p>
    <w:p>
      <w:pPr>
        <w:numPr>
          <w:ilvl w:val="0"/>
          <w:numId w:val="1002"/>
        </w:numPr>
        <w:pStyle w:val="Compact"/>
      </w:pPr>
      <w:r>
        <w:t xml:space="preserve">Participated in cross-functional teams to streamline project timelines, reducing costs by $2.5 million annually.</w:t>
      </w:r>
    </w:p>
    <w:bookmarkEnd w:id="24"/>
    <w:bookmarkEnd w:id="25"/>
    <w:bookmarkStart w:id="28" w:name="education"/>
    <w:p>
      <w:pPr>
        <w:pStyle w:val="Heading2"/>
      </w:pPr>
      <w:r>
        <w:t xml:space="preserve">Education</w:t>
      </w:r>
    </w:p>
    <w:bookmarkStart w:id="26" w:name="X4a15dc35eda55b7045e603900f57ab8c0d91753"/>
    <w:p>
      <w:pPr>
        <w:pStyle w:val="Heading3"/>
      </w:pPr>
      <w:r>
        <w:t xml:space="preserve">University of Miami – Bachelor of Science in Petroleum Engineering</w:t>
      </w:r>
    </w:p>
    <w:p>
      <w:pPr>
        <w:pStyle w:val="FirstParagraph"/>
      </w:pPr>
      <w:r>
        <w:rPr>
          <w:bCs/>
          <w:b/>
        </w:rPr>
        <w:t xml:space="preserve">Location:</w:t>
      </w:r>
      <w:r>
        <w:t xml:space="preserve"> </w:t>
      </w:r>
      <w:r>
        <w:t xml:space="preserve">Miami, FL, United States</w:t>
      </w:r>
      <w:r>
        <w:br/>
      </w:r>
      <w:r>
        <w:rPr>
          <w:bCs/>
          <w:b/>
        </w:rPr>
        <w:t xml:space="preserve">Date:</w:t>
      </w:r>
      <w:r>
        <w:t xml:space="preserve"> </w:t>
      </w:r>
      <w:r>
        <w:t xml:space="preserve">Graduated: May 2014</w:t>
      </w:r>
    </w:p>
    <w:p>
      <w:pPr>
        <w:numPr>
          <w:ilvl w:val="0"/>
          <w:numId w:val="1003"/>
        </w:numPr>
        <w:pStyle w:val="Compact"/>
      </w:pPr>
      <w:r>
        <w:t xml:space="preserve">Cumulative GPA: 3.8/4.0</w:t>
      </w:r>
    </w:p>
    <w:p>
      <w:pPr>
        <w:numPr>
          <w:ilvl w:val="0"/>
          <w:numId w:val="1003"/>
        </w:numPr>
        <w:pStyle w:val="Compact"/>
      </w:pPr>
      <w:r>
        <w:t xml:space="preserve">Majored in Reservoir Engineering with a focus on offshore drilling and production optimization.</w:t>
      </w:r>
    </w:p>
    <w:p>
      <w:pPr>
        <w:numPr>
          <w:ilvl w:val="0"/>
          <w:numId w:val="1003"/>
        </w:numPr>
        <w:pStyle w:val="Compact"/>
      </w:pPr>
      <w:r>
        <w:t xml:space="preserve">Participated in the Gulf of Mexico Energy Research Consortium, gaining hands-on experience in deepwater exploration.</w:t>
      </w:r>
    </w:p>
    <w:bookmarkEnd w:id="26"/>
    <w:bookmarkStart w:id="27" w:name="professional-certifications"/>
    <w:p>
      <w:pPr>
        <w:pStyle w:val="Heading3"/>
      </w:pPr>
      <w:r>
        <w:t xml:space="preserve">Professional Certifications</w:t>
      </w:r>
    </w:p>
    <w:p>
      <w:pPr>
        <w:numPr>
          <w:ilvl w:val="0"/>
          <w:numId w:val="1004"/>
        </w:numPr>
        <w:pStyle w:val="Compact"/>
      </w:pPr>
      <w:r>
        <w:t xml:space="preserve">API Well Control Certification (2019)</w:t>
      </w:r>
    </w:p>
    <w:p>
      <w:pPr>
        <w:numPr>
          <w:ilvl w:val="0"/>
          <w:numId w:val="1004"/>
        </w:numPr>
        <w:pStyle w:val="Compact"/>
      </w:pPr>
      <w:r>
        <w:t xml:space="preserve">SPE (Society of Petroleum Engineers) Member since 2015</w:t>
      </w:r>
    </w:p>
    <w:p>
      <w:pPr>
        <w:numPr>
          <w:ilvl w:val="0"/>
          <w:numId w:val="1004"/>
        </w:numPr>
        <w:pStyle w:val="Compact"/>
      </w:pPr>
      <w:r>
        <w:t xml:space="preserve">Certified Drilling Engineer (CDE), American Association of Drilling Engineers (AADE)</w:t>
      </w:r>
    </w:p>
    <w:bookmarkEnd w:id="27"/>
    <w:bookmarkEnd w:id="28"/>
    <w:bookmarkStart w:id="31" w:name="skills"/>
    <w:bookmarkStart w:id="29" w:name="technical-skills"/>
    <w:p>
      <w:pPr>
        <w:pStyle w:val="Heading2"/>
      </w:pPr>
      <w:r>
        <w:t xml:space="preserve">Technical Skills</w:t>
      </w:r>
    </w:p>
    <w:p>
      <w:pPr>
        <w:numPr>
          <w:ilvl w:val="0"/>
          <w:numId w:val="1005"/>
        </w:numPr>
        <w:pStyle w:val="Compact"/>
      </w:pPr>
      <w:r>
        <w:rPr>
          <w:bCs/>
          <w:b/>
        </w:rPr>
        <w:t xml:space="preserve">Reservoir Simulation:</w:t>
      </w:r>
      <w:r>
        <w:t xml:space="preserve"> </w:t>
      </w:r>
      <w:r>
        <w:t xml:space="preserve">PETREL, Eclipse, CMG</w:t>
      </w:r>
    </w:p>
    <w:p>
      <w:pPr>
        <w:numPr>
          <w:ilvl w:val="0"/>
          <w:numId w:val="1005"/>
        </w:numPr>
        <w:pStyle w:val="Compact"/>
      </w:pPr>
      <w:r>
        <w:rPr>
          <w:bCs/>
          <w:b/>
        </w:rPr>
        <w:t xml:space="preserve">Drilling Engineering:</w:t>
      </w:r>
      <w:r>
        <w:t xml:space="preserve"> </w:t>
      </w:r>
      <w:r>
        <w:t xml:space="preserve">Well planning, hydraulic fracturing, casing design</w:t>
      </w:r>
    </w:p>
    <w:p>
      <w:pPr>
        <w:numPr>
          <w:ilvl w:val="0"/>
          <w:numId w:val="1005"/>
        </w:numPr>
        <w:pStyle w:val="Compact"/>
      </w:pPr>
      <w:r>
        <w:rPr>
          <w:bCs/>
          <w:b/>
        </w:rPr>
        <w:t xml:space="preserve">Data Analysis Tools:</w:t>
      </w:r>
      <w:r>
        <w:t xml:space="preserve"> </w:t>
      </w:r>
      <w:r>
        <w:t xml:space="preserve">Python, MATLAB, SQL</w:t>
      </w:r>
    </w:p>
    <w:p>
      <w:pPr>
        <w:numPr>
          <w:ilvl w:val="0"/>
          <w:numId w:val="1005"/>
        </w:numPr>
        <w:pStyle w:val="Compact"/>
      </w:pPr>
      <w:r>
        <w:rPr>
          <w:bCs/>
          <w:b/>
        </w:rPr>
        <w:t xml:space="preserve">CAD Software:</w:t>
      </w:r>
      <w:r>
        <w:t xml:space="preserve"> </w:t>
      </w:r>
      <w:r>
        <w:t xml:space="preserve">AutoCAD for well layout and infrastructure design</w:t>
      </w:r>
    </w:p>
    <w:p>
      <w:pPr>
        <w:numPr>
          <w:ilvl w:val="0"/>
          <w:numId w:val="1005"/>
        </w:numPr>
        <w:pStyle w:val="Compact"/>
      </w:pPr>
      <w:r>
        <w:rPr>
          <w:bCs/>
          <w:b/>
        </w:rPr>
        <w:t xml:space="preserve">Languages:</w:t>
      </w:r>
      <w:r>
        <w:t xml:space="preserve"> </w:t>
      </w:r>
      <w:r>
        <w:t xml:space="preserve">English (Fluent), Spanish (Proficient)</w:t>
      </w:r>
    </w:p>
    <w:bookmarkEnd w:id="29"/>
    <w:bookmarkStart w:id="30" w:name="soft-skills"/>
    <w:p>
      <w:pPr>
        <w:pStyle w:val="Heading2"/>
      </w:pPr>
      <w:r>
        <w:t xml:space="preserve">Soft Skills</w:t>
      </w:r>
    </w:p>
    <w:p>
      <w:pPr>
        <w:numPr>
          <w:ilvl w:val="0"/>
          <w:numId w:val="1006"/>
        </w:numPr>
        <w:pStyle w:val="Compact"/>
      </w:pPr>
      <w:r>
        <w:t xml:space="preserve">Project Management</w:t>
      </w:r>
    </w:p>
    <w:p>
      <w:pPr>
        <w:numPr>
          <w:ilvl w:val="0"/>
          <w:numId w:val="1006"/>
        </w:numPr>
        <w:pStyle w:val="Compact"/>
      </w:pPr>
      <w:r>
        <w:t xml:space="preserve">Team Leadership</w:t>
      </w:r>
    </w:p>
    <w:p>
      <w:pPr>
        <w:numPr>
          <w:ilvl w:val="0"/>
          <w:numId w:val="1006"/>
        </w:numPr>
        <w:pStyle w:val="Compact"/>
      </w:pPr>
      <w:r>
        <w:t xml:space="preserve">Cross-functional Collaboration</w:t>
      </w:r>
    </w:p>
    <w:p>
      <w:pPr>
        <w:numPr>
          <w:ilvl w:val="0"/>
          <w:numId w:val="1006"/>
        </w:numPr>
        <w:pStyle w:val="Compact"/>
      </w:pPr>
      <w:r>
        <w:t xml:space="preserve">Problem-Solving Under Pressure</w:t>
      </w:r>
    </w:p>
    <w:p>
      <w:pPr>
        <w:numPr>
          <w:ilvl w:val="0"/>
          <w:numId w:val="1006"/>
        </w:numPr>
        <w:pStyle w:val="Compact"/>
      </w:pPr>
      <w:r>
        <w:t xml:space="preserve">Effective Communication (Technical and Non-technical Audiences)</w:t>
      </w:r>
    </w:p>
    <w:bookmarkEnd w:id="30"/>
    <w:bookmarkEnd w:id="31"/>
    <w:bookmarkStart w:id="35" w:name="projects"/>
    <w:bookmarkStart w:id="34" w:name="key-projects"/>
    <w:p>
      <w:pPr>
        <w:pStyle w:val="Heading2"/>
      </w:pPr>
      <w:r>
        <w:t xml:space="preserve">Key Projects</w:t>
      </w:r>
    </w:p>
    <w:bookmarkStart w:id="32" w:name="X86bf9bc813c3b09ddc73b759ad175e87d55f5ba"/>
    <w:p>
      <w:pPr>
        <w:pStyle w:val="Heading3"/>
      </w:pPr>
      <w:r>
        <w:t xml:space="preserve">Miami Offshore Field Development (2021–2023)</w:t>
      </w:r>
    </w:p>
    <w:p>
      <w:pPr>
        <w:pStyle w:val="FirstParagraph"/>
      </w:pPr>
      <w:r>
        <w:t xml:space="preserve">Lead engineer for the development of a deepwater oil field in the Gulf of Mexico. Utilized advanced seismic imaging and reservoir modeling to maximize recovery rates while minimizing environmental impact. Delivered the project 6 months ahead of schedule, resulting in $45 million in cost savings.</w:t>
      </w:r>
    </w:p>
    <w:bookmarkEnd w:id="32"/>
    <w:bookmarkStart w:id="33" w:name="Xddc06672019a074d0789b9a41b53632aaebc275"/>
    <w:p>
      <w:pPr>
        <w:pStyle w:val="Heading3"/>
      </w:pPr>
      <w:r>
        <w:t xml:space="preserve">Well Optimization Program – Miami Region (2019)</w:t>
      </w:r>
    </w:p>
    <w:p>
      <w:pPr>
        <w:pStyle w:val="FirstParagraph"/>
      </w:pPr>
      <w:r>
        <w:t xml:space="preserve">Implemented a data-driven approach to optimize well performance across 25 active wells. Introduced predictive maintenance strategies, reducing unplanned shutdowns by 30% and increasing production output by 18%.</w:t>
      </w:r>
    </w:p>
    <w:bookmarkEnd w:id="33"/>
    <w:bookmarkEnd w:id="34"/>
    <w:bookmarkEnd w:id="35"/>
    <w:bookmarkStart w:id="36" w:name="professional-affiliations"/>
    <w:p>
      <w:pPr>
        <w:pStyle w:val="Heading2"/>
      </w:pPr>
      <w:r>
        <w:t xml:space="preserve">Professional Affiliations</w:t>
      </w:r>
    </w:p>
    <w:p>
      <w:pPr>
        <w:numPr>
          <w:ilvl w:val="0"/>
          <w:numId w:val="1007"/>
        </w:numPr>
        <w:pStyle w:val="Compact"/>
      </w:pPr>
      <w:r>
        <w:t xml:space="preserve">Society of Petroleum Engineers (SPE) – Member</w:t>
      </w:r>
    </w:p>
    <w:p>
      <w:pPr>
        <w:numPr>
          <w:ilvl w:val="0"/>
          <w:numId w:val="1007"/>
        </w:numPr>
        <w:pStyle w:val="Compact"/>
      </w:pPr>
      <w:r>
        <w:t xml:space="preserve">American Association of Drilling Engineers (AADE) – Active Participant</w:t>
      </w:r>
    </w:p>
    <w:p>
      <w:pPr>
        <w:numPr>
          <w:ilvl w:val="0"/>
          <w:numId w:val="1007"/>
        </w:numPr>
        <w:pStyle w:val="Compact"/>
      </w:pPr>
      <w:r>
        <w:t xml:space="preserve">Florida Oil &amp; Gas Association – Member since 2018</w:t>
      </w:r>
    </w:p>
    <w:bookmarkEnd w:id="36"/>
    <w:bookmarkStart w:id="37" w:name="awards-and-recognitions"/>
    <w:p>
      <w:pPr>
        <w:pStyle w:val="Heading2"/>
      </w:pPr>
      <w:r>
        <w:t xml:space="preserve">Awards and Recognitions</w:t>
      </w:r>
    </w:p>
    <w:p>
      <w:pPr>
        <w:numPr>
          <w:ilvl w:val="0"/>
          <w:numId w:val="1008"/>
        </w:numPr>
        <w:pStyle w:val="Compact"/>
      </w:pPr>
      <w:r>
        <w:t xml:space="preserve">Outstanding Engineering Achievement Award, Miami Energy Solutions (2022)</w:t>
      </w:r>
    </w:p>
    <w:p>
      <w:pPr>
        <w:numPr>
          <w:ilvl w:val="0"/>
          <w:numId w:val="1008"/>
        </w:numPr>
        <w:pStyle w:val="Compact"/>
      </w:pPr>
      <w:r>
        <w:t xml:space="preserve">SPE Regional Technical Excellence Award (2019)</w:t>
      </w:r>
    </w:p>
    <w:p>
      <w:pPr>
        <w:numPr>
          <w:ilvl w:val="0"/>
          <w:numId w:val="1008"/>
        </w:numPr>
        <w:pStyle w:val="Compact"/>
      </w:pPr>
      <w:r>
        <w:t xml:space="preserve">Top 40 Under 40 in Energy, Miami Business Journal (2017)</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United States Miami</dc:title>
  <dc:creator/>
  <dc:language>en</dc:language>
  <cp:keywords/>
  <dcterms:created xsi:type="dcterms:W3CDTF">2026-07-23T09:16:37Z</dcterms:created>
  <dcterms:modified xsi:type="dcterms:W3CDTF">2026-07-23T09:16:37Z</dcterms:modified>
</cp:coreProperties>
</file>

<file path=docProps/custom.xml><?xml version="1.0" encoding="utf-8"?>
<Properties xmlns="http://schemas.openxmlformats.org/officeDocument/2006/custom-properties" xmlns:vt="http://schemas.openxmlformats.org/officeDocument/2006/docPropsVTypes"/>
</file>